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95A93" w14:textId="7C7DC192" w:rsidR="00CD53F0" w:rsidRDefault="00FA1B83" w:rsidP="00FA1B83">
      <w:pPr>
        <w:pStyle w:val="Titre1"/>
        <w:spacing w:before="0" w:beforeAutospacing="0" w:after="120" w:afterAutospacing="0"/>
        <w:jc w:val="center"/>
        <w:rPr>
          <w:b w:val="0"/>
          <w:bCs w:val="0"/>
          <w:sz w:val="20"/>
          <w:szCs w:val="20"/>
        </w:rPr>
      </w:pPr>
      <w:r w:rsidRPr="00FA1B83">
        <w:rPr>
          <w:noProof/>
          <w:sz w:val="24"/>
          <w:szCs w:val="24"/>
        </w:rPr>
        <mc:AlternateContent>
          <mc:Choice Requires="wps">
            <w:drawing>
              <wp:anchor distT="45720" distB="45720" distL="114300" distR="114300" simplePos="0" relativeHeight="251659264" behindDoc="0" locked="0" layoutInCell="1" allowOverlap="1" wp14:anchorId="04B44FE7" wp14:editId="49A8DD7F">
                <wp:simplePos x="0" y="0"/>
                <wp:positionH relativeFrom="column">
                  <wp:posOffset>1838325</wp:posOffset>
                </wp:positionH>
                <wp:positionV relativeFrom="paragraph">
                  <wp:posOffset>1905</wp:posOffset>
                </wp:positionV>
                <wp:extent cx="4079875" cy="1152525"/>
                <wp:effectExtent l="0" t="0" r="158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1152525"/>
                        </a:xfrm>
                        <a:prstGeom prst="rect">
                          <a:avLst/>
                        </a:prstGeom>
                        <a:solidFill>
                          <a:srgbClr val="FFFFFF"/>
                        </a:solidFill>
                        <a:ln w="9525">
                          <a:solidFill>
                            <a:srgbClr val="000000"/>
                          </a:solidFill>
                          <a:miter lim="800000"/>
                          <a:headEnd/>
                          <a:tailEnd/>
                        </a:ln>
                      </wps:spPr>
                      <wps:txbx>
                        <w:txbxContent>
                          <w:p w14:paraId="25089363" w14:textId="04FF2B37" w:rsidR="00FA1B83" w:rsidRPr="00FA5A45" w:rsidRDefault="00FA1B83" w:rsidP="00FA1B83">
                            <w:pPr>
                              <w:pStyle w:val="Titre1"/>
                              <w:spacing w:before="0" w:beforeAutospacing="0" w:after="120" w:afterAutospacing="0"/>
                              <w:jc w:val="center"/>
                              <w:rPr>
                                <w:sz w:val="32"/>
                                <w:szCs w:val="32"/>
                              </w:rPr>
                            </w:pPr>
                            <w:r w:rsidRPr="00FA5A45">
                              <w:rPr>
                                <w:sz w:val="32"/>
                                <w:szCs w:val="32"/>
                              </w:rPr>
                              <w:t>Règlement intérieur et de chasse de l’Association Communale de Chasse Agréée (ACCA) de MIOS</w:t>
                            </w:r>
                          </w:p>
                          <w:p w14:paraId="550B159B" w14:textId="77777777" w:rsidR="00FA1B83" w:rsidRPr="00FA5A45" w:rsidRDefault="00FA1B83" w:rsidP="00FA1B83">
                            <w:pPr>
                              <w:pStyle w:val="Titre1"/>
                              <w:spacing w:before="0" w:beforeAutospacing="0" w:after="120" w:afterAutospacing="0"/>
                              <w:jc w:val="center"/>
                              <w:rPr>
                                <w:b w:val="0"/>
                                <w:bCs w:val="0"/>
                                <w:sz w:val="24"/>
                                <w:szCs w:val="24"/>
                              </w:rPr>
                            </w:pPr>
                            <w:r w:rsidRPr="00FA5A45">
                              <w:rPr>
                                <w:b w:val="0"/>
                                <w:bCs w:val="0"/>
                                <w:sz w:val="24"/>
                                <w:szCs w:val="24"/>
                              </w:rPr>
                              <w:t>(Version du 29 juin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44FE7" id="_x0000_t202" coordsize="21600,21600" o:spt="202" path="m,l,21600r21600,l21600,xe">
                <v:stroke joinstyle="miter"/>
                <v:path gradientshapeok="t" o:connecttype="rect"/>
              </v:shapetype>
              <v:shape id="Zone de texte 2" o:spid="_x0000_s1026" type="#_x0000_t202" style="position:absolute;left:0;text-align:left;margin-left:144.75pt;margin-top:.15pt;width:321.25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">
                <v:textbox>
                  <w:txbxContent>
                    <w:p w14:paraId="25089363" w14:textId="04FF2B37" w:rsidR="00FA1B83" w:rsidRPr="00FA5A45" w:rsidRDefault="00FA1B83" w:rsidP="00FA1B83">
                      <w:pPr>
                        <w:pStyle w:val="Titre1"/>
                        <w:spacing w:before="0" w:beforeAutospacing="0" w:after="120" w:afterAutospacing="0"/>
                        <w:jc w:val="center"/>
                        <w:rPr>
                          <w:sz w:val="32"/>
                          <w:szCs w:val="32"/>
                        </w:rPr>
                      </w:pPr>
                      <w:r w:rsidRPr="00FA5A45">
                        <w:rPr>
                          <w:sz w:val="32"/>
                          <w:szCs w:val="32"/>
                        </w:rPr>
                        <w:t>Règlement intérieur et de chasse de l’Association Communale de Chasse Agréée (ACCA) de MIOS</w:t>
                      </w:r>
                    </w:p>
                    <w:p w14:paraId="550B159B" w14:textId="77777777" w:rsidR="00FA1B83" w:rsidRPr="00FA5A45" w:rsidRDefault="00FA1B83" w:rsidP="00FA1B83">
                      <w:pPr>
                        <w:pStyle w:val="Titre1"/>
                        <w:spacing w:before="0" w:beforeAutospacing="0" w:after="120" w:afterAutospacing="0"/>
                        <w:jc w:val="center"/>
                        <w:rPr>
                          <w:b w:val="0"/>
                          <w:bCs w:val="0"/>
                          <w:sz w:val="24"/>
                          <w:szCs w:val="24"/>
                        </w:rPr>
                      </w:pPr>
                      <w:r w:rsidRPr="00FA5A45">
                        <w:rPr>
                          <w:b w:val="0"/>
                          <w:bCs w:val="0"/>
                          <w:sz w:val="24"/>
                          <w:szCs w:val="24"/>
                        </w:rPr>
                        <w:t>(Version du 29 juin 2024)</w:t>
                      </w:r>
                    </w:p>
                  </w:txbxContent>
                </v:textbox>
                <w10:wrap type="square"/>
              </v:shape>
            </w:pict>
          </mc:Fallback>
        </mc:AlternateContent>
      </w:r>
      <w:r>
        <w:rPr>
          <w:noProof/>
        </w:rPr>
        <w:drawing>
          <wp:inline distT="0" distB="0" distL="0" distR="0" wp14:anchorId="7AA41A59" wp14:editId="25A12BD8">
            <wp:extent cx="1390411" cy="1030187"/>
            <wp:effectExtent l="0" t="0" r="635" b="0"/>
            <wp:docPr id="1636485143" name="Image 1" descr="Une image contenant Graphique, graphisme, clipar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85143" name="Image 1" descr="Une image contenant Graphique, graphisme, clipart, Police&#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5591" cy="1034025"/>
                    </a:xfrm>
                    <a:prstGeom prst="rect">
                      <a:avLst/>
                    </a:prstGeom>
                    <a:noFill/>
                    <a:ln>
                      <a:noFill/>
                    </a:ln>
                  </pic:spPr>
                </pic:pic>
              </a:graphicData>
            </a:graphic>
          </wp:inline>
        </w:drawing>
      </w:r>
    </w:p>
    <w:p w14:paraId="6F200C76" w14:textId="77777777" w:rsidR="004D79CE" w:rsidRPr="00015392" w:rsidRDefault="004D79CE" w:rsidP="002719FA">
      <w:pPr>
        <w:pStyle w:val="Titre1"/>
        <w:spacing w:before="0" w:beforeAutospacing="0" w:after="120" w:afterAutospacing="0"/>
        <w:jc w:val="center"/>
        <w:rPr>
          <w:b w:val="0"/>
          <w:bCs w:val="0"/>
          <w:sz w:val="20"/>
          <w:szCs w:val="20"/>
        </w:rPr>
      </w:pPr>
    </w:p>
    <w:p w14:paraId="02E56C62" w14:textId="1F6403AA" w:rsidR="00CD53F0" w:rsidRPr="00F04C0D" w:rsidRDefault="00CD53F0" w:rsidP="00802F28">
      <w:pPr>
        <w:pStyle w:val="Titre2"/>
        <w:spacing w:before="240" w:beforeAutospacing="0" w:after="120" w:afterAutospacing="0"/>
        <w:rPr>
          <w:sz w:val="24"/>
          <w:szCs w:val="24"/>
        </w:rPr>
      </w:pPr>
      <w:r w:rsidRPr="00F04C0D">
        <w:rPr>
          <w:sz w:val="24"/>
          <w:szCs w:val="24"/>
        </w:rPr>
        <w:t xml:space="preserve">Article 1 : </w:t>
      </w:r>
      <w:r w:rsidR="00DF0C93">
        <w:rPr>
          <w:sz w:val="24"/>
          <w:szCs w:val="24"/>
        </w:rPr>
        <w:t>D</w:t>
      </w:r>
      <w:r w:rsidRPr="00F04C0D">
        <w:rPr>
          <w:sz w:val="24"/>
          <w:szCs w:val="24"/>
        </w:rPr>
        <w:t>roits et obligations des membres</w:t>
      </w:r>
    </w:p>
    <w:p w14:paraId="367B9051" w14:textId="2989882B" w:rsidR="00CD53F0" w:rsidRDefault="00CD53F0" w:rsidP="003471CF">
      <w:pPr>
        <w:numPr>
          <w:ilvl w:val="0"/>
          <w:numId w:val="1"/>
        </w:numPr>
        <w:rPr>
          <w:sz w:val="22"/>
          <w:szCs w:val="22"/>
        </w:rPr>
      </w:pPr>
      <w:r w:rsidRPr="00507749">
        <w:rPr>
          <w:sz w:val="22"/>
          <w:szCs w:val="22"/>
        </w:rPr>
        <w:t xml:space="preserve">Chaque membre s'engage à </w:t>
      </w:r>
      <w:r w:rsidR="00362A98" w:rsidRPr="00507749">
        <w:rPr>
          <w:sz w:val="22"/>
          <w:szCs w:val="22"/>
        </w:rPr>
        <w:t xml:space="preserve">prendre connaissance et </w:t>
      </w:r>
      <w:r w:rsidR="007C6534" w:rsidRPr="00507749">
        <w:rPr>
          <w:sz w:val="22"/>
          <w:szCs w:val="22"/>
        </w:rPr>
        <w:t xml:space="preserve">à </w:t>
      </w:r>
      <w:r w:rsidRPr="00507749">
        <w:rPr>
          <w:sz w:val="22"/>
          <w:szCs w:val="22"/>
        </w:rPr>
        <w:t>respecter la législation et la réglementation relatives à la chasse ainsi que les statuts et le présent règlement intérieur et de chasse.</w:t>
      </w:r>
    </w:p>
    <w:p w14:paraId="57FFF55A" w14:textId="77777777" w:rsidR="00150FC7" w:rsidRPr="00741B74" w:rsidRDefault="00150FC7" w:rsidP="00150FC7">
      <w:pPr>
        <w:numPr>
          <w:ilvl w:val="0"/>
          <w:numId w:val="1"/>
        </w:numPr>
        <w:rPr>
          <w:sz w:val="22"/>
          <w:szCs w:val="22"/>
        </w:rPr>
      </w:pPr>
      <w:r w:rsidRPr="00741B74">
        <w:rPr>
          <w:sz w:val="22"/>
          <w:szCs w:val="22"/>
        </w:rPr>
        <w:t xml:space="preserve">Tout chasseur se conformera aux directives du </w:t>
      </w:r>
      <w:r w:rsidRPr="00642ED3">
        <w:rPr>
          <w:b/>
          <w:bCs/>
          <w:sz w:val="22"/>
          <w:szCs w:val="22"/>
        </w:rPr>
        <w:t>schéma départemental de gestion cynégétique</w:t>
      </w:r>
      <w:r w:rsidRPr="00741B74">
        <w:rPr>
          <w:sz w:val="22"/>
          <w:szCs w:val="22"/>
        </w:rPr>
        <w:t xml:space="preserve"> de Gironde consultable notamment sur le site Internet de </w:t>
      </w:r>
      <w:r>
        <w:rPr>
          <w:sz w:val="22"/>
          <w:szCs w:val="22"/>
        </w:rPr>
        <w:t xml:space="preserve">la FDC 33 et de </w:t>
      </w:r>
      <w:r w:rsidRPr="00741B74">
        <w:rPr>
          <w:sz w:val="22"/>
          <w:szCs w:val="22"/>
        </w:rPr>
        <w:t>l’ACCA.</w:t>
      </w:r>
    </w:p>
    <w:p w14:paraId="2D199F2F" w14:textId="77777777" w:rsidR="00627975" w:rsidRDefault="00150FC7" w:rsidP="009B1C8C">
      <w:pPr>
        <w:numPr>
          <w:ilvl w:val="0"/>
          <w:numId w:val="1"/>
        </w:numPr>
        <w:rPr>
          <w:sz w:val="22"/>
          <w:szCs w:val="22"/>
        </w:rPr>
      </w:pPr>
      <w:r w:rsidRPr="00627975">
        <w:rPr>
          <w:sz w:val="22"/>
          <w:szCs w:val="22"/>
        </w:rPr>
        <w:t>En début de saison tout chasseur doit prendre connaissance de l’arrêté préfectoral relatif aux dates d’ouverture et de clôture de la chasse.</w:t>
      </w:r>
    </w:p>
    <w:p w14:paraId="3D5C4D6B" w14:textId="1F842F5C" w:rsidR="00CD53F0" w:rsidRPr="00627975" w:rsidRDefault="00CD53F0" w:rsidP="009B1C8C">
      <w:pPr>
        <w:numPr>
          <w:ilvl w:val="0"/>
          <w:numId w:val="1"/>
        </w:numPr>
        <w:rPr>
          <w:sz w:val="22"/>
          <w:szCs w:val="22"/>
        </w:rPr>
      </w:pPr>
      <w:r w:rsidRPr="00627975">
        <w:rPr>
          <w:sz w:val="22"/>
          <w:szCs w:val="22"/>
        </w:rPr>
        <w:t>Chaque membre règlera la cotisation annuelle qui lui incombe en fonction de la catégorie à laquelle il appartient et selon les modalités fixées par le conseil d'administration.</w:t>
      </w:r>
    </w:p>
    <w:p w14:paraId="5F14027C" w14:textId="0F7D32AC" w:rsidR="004544F9" w:rsidRPr="00507749" w:rsidRDefault="00CD53F0" w:rsidP="004544F9">
      <w:pPr>
        <w:numPr>
          <w:ilvl w:val="0"/>
          <w:numId w:val="1"/>
        </w:numPr>
        <w:rPr>
          <w:sz w:val="22"/>
          <w:szCs w:val="22"/>
        </w:rPr>
      </w:pPr>
      <w:r w:rsidRPr="00507749">
        <w:rPr>
          <w:sz w:val="22"/>
          <w:szCs w:val="22"/>
        </w:rPr>
        <w:t>Chaque membre veille à avoir en toutes circonstances un comportement courtois et respectueux des autres membres de l'association ainsi que des propriétaires et des autres usagers de la nature</w:t>
      </w:r>
      <w:r w:rsidR="009873FC" w:rsidRPr="00507749">
        <w:rPr>
          <w:sz w:val="22"/>
          <w:szCs w:val="22"/>
        </w:rPr>
        <w:t xml:space="preserve">. </w:t>
      </w:r>
    </w:p>
    <w:p w14:paraId="42D5ABF8" w14:textId="31B2D6DE" w:rsidR="00CD53F0" w:rsidRPr="00507749" w:rsidRDefault="004544F9" w:rsidP="00FB1D2F">
      <w:pPr>
        <w:numPr>
          <w:ilvl w:val="0"/>
          <w:numId w:val="1"/>
        </w:numPr>
        <w:rPr>
          <w:sz w:val="22"/>
          <w:szCs w:val="22"/>
        </w:rPr>
      </w:pPr>
      <w:r w:rsidRPr="00507749">
        <w:rPr>
          <w:sz w:val="22"/>
          <w:szCs w:val="22"/>
        </w:rPr>
        <w:t>Chaque membre à jour de cotisation participe à l’assemblée générale.</w:t>
      </w:r>
    </w:p>
    <w:p w14:paraId="54F888D2" w14:textId="0F674DC2" w:rsidR="00F8123C" w:rsidRPr="00507749" w:rsidRDefault="00B67D58" w:rsidP="00FB1D2F">
      <w:pPr>
        <w:numPr>
          <w:ilvl w:val="0"/>
          <w:numId w:val="1"/>
        </w:numPr>
        <w:rPr>
          <w:sz w:val="22"/>
          <w:szCs w:val="22"/>
        </w:rPr>
      </w:pPr>
      <w:r>
        <w:rPr>
          <w:sz w:val="22"/>
          <w:szCs w:val="22"/>
        </w:rPr>
        <w:t>C</w:t>
      </w:r>
      <w:r w:rsidR="00F8123C" w:rsidRPr="00507749">
        <w:rPr>
          <w:sz w:val="22"/>
          <w:szCs w:val="22"/>
        </w:rPr>
        <w:t xml:space="preserve">haque membre s’attache à respecter les </w:t>
      </w:r>
      <w:r w:rsidR="00826E42" w:rsidRPr="00507749">
        <w:rPr>
          <w:sz w:val="22"/>
          <w:szCs w:val="22"/>
        </w:rPr>
        <w:t xml:space="preserve">consignes </w:t>
      </w:r>
      <w:r w:rsidR="00F8123C" w:rsidRPr="00507749">
        <w:rPr>
          <w:sz w:val="22"/>
          <w:szCs w:val="22"/>
        </w:rPr>
        <w:t>de sécurité</w:t>
      </w:r>
      <w:r w:rsidR="00F0277E" w:rsidRPr="00507749">
        <w:rPr>
          <w:sz w:val="22"/>
          <w:szCs w:val="22"/>
        </w:rPr>
        <w:t xml:space="preserve"> </w:t>
      </w:r>
      <w:r w:rsidR="00642ED3" w:rsidRPr="00507749">
        <w:rPr>
          <w:sz w:val="22"/>
          <w:szCs w:val="22"/>
        </w:rPr>
        <w:t xml:space="preserve">adaptées à </w:t>
      </w:r>
      <w:r w:rsidR="00F0277E" w:rsidRPr="00507749">
        <w:rPr>
          <w:sz w:val="22"/>
          <w:szCs w:val="22"/>
        </w:rPr>
        <w:t xml:space="preserve">son mode de chasse. </w:t>
      </w:r>
    </w:p>
    <w:p w14:paraId="35576D70" w14:textId="60110D69" w:rsidR="00CD53F0" w:rsidRPr="00F04C0D" w:rsidRDefault="00CD53F0" w:rsidP="00A83D66">
      <w:pPr>
        <w:pStyle w:val="Titre2"/>
        <w:spacing w:before="240" w:beforeAutospacing="0" w:after="120" w:afterAutospacing="0"/>
        <w:rPr>
          <w:sz w:val="24"/>
          <w:szCs w:val="24"/>
        </w:rPr>
      </w:pPr>
      <w:r w:rsidRPr="00F04C0D">
        <w:rPr>
          <w:sz w:val="24"/>
          <w:szCs w:val="24"/>
        </w:rPr>
        <w:t xml:space="preserve">Article 2 : </w:t>
      </w:r>
      <w:r w:rsidR="00DF0C93">
        <w:rPr>
          <w:sz w:val="24"/>
          <w:szCs w:val="24"/>
        </w:rPr>
        <w:t>O</w:t>
      </w:r>
      <w:r w:rsidRPr="00F04C0D">
        <w:rPr>
          <w:sz w:val="24"/>
          <w:szCs w:val="24"/>
        </w:rPr>
        <w:t>rganisation interne de l'association</w:t>
      </w:r>
    </w:p>
    <w:p w14:paraId="760E3DD9" w14:textId="77777777" w:rsidR="00CD53F0" w:rsidRPr="00F04C0D" w:rsidRDefault="00CD53F0" w:rsidP="00F04C0D">
      <w:pPr>
        <w:numPr>
          <w:ilvl w:val="0"/>
          <w:numId w:val="1"/>
        </w:numPr>
        <w:rPr>
          <w:sz w:val="22"/>
          <w:szCs w:val="22"/>
        </w:rPr>
      </w:pPr>
      <w:r w:rsidRPr="00F04C0D">
        <w:rPr>
          <w:sz w:val="22"/>
          <w:szCs w:val="22"/>
        </w:rPr>
        <w:t>Le Conseil d'administration (CA) élit le président, puis fonctionne sous son autorité.</w:t>
      </w:r>
    </w:p>
    <w:p w14:paraId="1B6797B5" w14:textId="77777777" w:rsidR="00CD53F0" w:rsidRPr="00F04C0D" w:rsidRDefault="00CD53F0" w:rsidP="00F04C0D">
      <w:pPr>
        <w:numPr>
          <w:ilvl w:val="0"/>
          <w:numId w:val="1"/>
        </w:numPr>
        <w:rPr>
          <w:sz w:val="22"/>
          <w:szCs w:val="22"/>
        </w:rPr>
      </w:pPr>
      <w:r w:rsidRPr="00F04C0D">
        <w:rPr>
          <w:sz w:val="22"/>
          <w:szCs w:val="22"/>
        </w:rPr>
        <w:t>Tout candidat à une entrée au conseil d’administration doit se manifester au moins 10 jours avant l’assemblée générale par une lettre recommandée (ou un email) avec accusé de réception adressée au Président de l’ACCA.</w:t>
      </w:r>
    </w:p>
    <w:p w14:paraId="7033C78E" w14:textId="77777777" w:rsidR="00CD53F0" w:rsidRPr="00F04C0D" w:rsidRDefault="00CD53F0" w:rsidP="00F04C0D">
      <w:pPr>
        <w:numPr>
          <w:ilvl w:val="0"/>
          <w:numId w:val="1"/>
        </w:numPr>
        <w:rPr>
          <w:sz w:val="22"/>
          <w:szCs w:val="22"/>
        </w:rPr>
      </w:pPr>
      <w:r w:rsidRPr="00F04C0D">
        <w:rPr>
          <w:sz w:val="22"/>
          <w:szCs w:val="22"/>
        </w:rPr>
        <w:t>Tout administrateur absent plus de trois fois à une réunion sans motif valable fera l'objet d'une mise en demeure avant une exclusion définitive du conseil d'administration de l'ACCA.</w:t>
      </w:r>
    </w:p>
    <w:p w14:paraId="0D7B7366" w14:textId="77777777" w:rsidR="00CD53F0" w:rsidRPr="00F04C0D" w:rsidRDefault="00CD53F0" w:rsidP="00F04C0D">
      <w:pPr>
        <w:numPr>
          <w:ilvl w:val="0"/>
          <w:numId w:val="1"/>
        </w:numPr>
        <w:rPr>
          <w:sz w:val="22"/>
          <w:szCs w:val="22"/>
        </w:rPr>
      </w:pPr>
      <w:r w:rsidRPr="00F04C0D">
        <w:rPr>
          <w:sz w:val="22"/>
          <w:szCs w:val="22"/>
        </w:rPr>
        <w:t>Le CA peut exercer les compétences de l'assemblée générale (AG) sur délégation expresse de celle-ci.</w:t>
      </w:r>
    </w:p>
    <w:p w14:paraId="5406B73E" w14:textId="057ABB66" w:rsidR="00CD53F0" w:rsidRPr="00F04C0D" w:rsidRDefault="00CD53F0" w:rsidP="00F04C0D">
      <w:pPr>
        <w:numPr>
          <w:ilvl w:val="0"/>
          <w:numId w:val="1"/>
        </w:numPr>
        <w:rPr>
          <w:sz w:val="22"/>
          <w:szCs w:val="22"/>
        </w:rPr>
      </w:pPr>
      <w:r w:rsidRPr="00F04C0D">
        <w:rPr>
          <w:sz w:val="22"/>
          <w:szCs w:val="22"/>
        </w:rPr>
        <w:t xml:space="preserve">Le CA peut prendre toute décision utile lors de circonstances exceptionnelles comme les périodes de risque </w:t>
      </w:r>
      <w:r w:rsidR="00216306" w:rsidRPr="00F04C0D">
        <w:rPr>
          <w:sz w:val="22"/>
          <w:szCs w:val="22"/>
        </w:rPr>
        <w:t>d’</w:t>
      </w:r>
      <w:r w:rsidRPr="00F04C0D">
        <w:rPr>
          <w:sz w:val="22"/>
          <w:szCs w:val="22"/>
        </w:rPr>
        <w:t>incendie, d'inondation, de calamité ou d'épidémies susceptibles d'affecter le gibier, la faune et la flore.</w:t>
      </w:r>
    </w:p>
    <w:p w14:paraId="20B09F4A" w14:textId="77777777" w:rsidR="00CD53F0" w:rsidRPr="00F04C0D" w:rsidRDefault="00CD53F0" w:rsidP="00F04C0D">
      <w:pPr>
        <w:numPr>
          <w:ilvl w:val="0"/>
          <w:numId w:val="1"/>
        </w:numPr>
        <w:rPr>
          <w:sz w:val="22"/>
          <w:szCs w:val="22"/>
        </w:rPr>
      </w:pPr>
      <w:r w:rsidRPr="00F04C0D">
        <w:rPr>
          <w:sz w:val="22"/>
          <w:szCs w:val="22"/>
        </w:rPr>
        <w:t>Dans l'hypothèse où un vice-président a été nommé, celui-ci assure l'intérim en cas de décès ou de démission du président. A défaut, l'intérim est assuré dans l'ordre suivant : trésorier, secrétaire, administrateur le plus âgé.</w:t>
      </w:r>
    </w:p>
    <w:p w14:paraId="287BB037" w14:textId="7061A5DE" w:rsidR="00CD53F0" w:rsidRPr="000832F6" w:rsidRDefault="00CD53F0" w:rsidP="000832F6">
      <w:pPr>
        <w:numPr>
          <w:ilvl w:val="0"/>
          <w:numId w:val="1"/>
        </w:numPr>
        <w:rPr>
          <w:sz w:val="22"/>
          <w:szCs w:val="22"/>
        </w:rPr>
      </w:pPr>
      <w:r w:rsidRPr="000832F6">
        <w:rPr>
          <w:sz w:val="22"/>
          <w:szCs w:val="22"/>
        </w:rPr>
        <w:t>L'intérimaire convoque dans les 30 jours au choix</w:t>
      </w:r>
      <w:r w:rsidR="00FA6001" w:rsidRPr="000832F6">
        <w:rPr>
          <w:sz w:val="22"/>
          <w:szCs w:val="22"/>
        </w:rPr>
        <w:t xml:space="preserve"> </w:t>
      </w:r>
      <w:r w:rsidRPr="000832F6">
        <w:rPr>
          <w:sz w:val="22"/>
          <w:szCs w:val="22"/>
        </w:rPr>
        <w:t>soit l'assemblée générale afin de procéder à l'élection d'un nouvel administrateur</w:t>
      </w:r>
      <w:r w:rsidR="002E3ED9" w:rsidRPr="000832F6">
        <w:rPr>
          <w:sz w:val="22"/>
          <w:szCs w:val="22"/>
        </w:rPr>
        <w:t xml:space="preserve">, </w:t>
      </w:r>
      <w:r w:rsidRPr="000832F6">
        <w:rPr>
          <w:sz w:val="22"/>
          <w:szCs w:val="22"/>
        </w:rPr>
        <w:t>soit le CA afin de procéder à la cooptation d'un nouvel administrateur, validée lors de l'AG qui suit.</w:t>
      </w:r>
    </w:p>
    <w:p w14:paraId="2C23FD42" w14:textId="77777777" w:rsidR="00CD53F0" w:rsidRPr="000832F6" w:rsidRDefault="00CD53F0" w:rsidP="000832F6">
      <w:pPr>
        <w:numPr>
          <w:ilvl w:val="0"/>
          <w:numId w:val="1"/>
        </w:numPr>
        <w:rPr>
          <w:sz w:val="22"/>
          <w:szCs w:val="22"/>
        </w:rPr>
      </w:pPr>
      <w:r w:rsidRPr="000832F6">
        <w:rPr>
          <w:sz w:val="22"/>
          <w:szCs w:val="22"/>
        </w:rPr>
        <w:t>Le CA élit un nouveau président.</w:t>
      </w:r>
    </w:p>
    <w:p w14:paraId="7BB78731" w14:textId="77777777" w:rsidR="00CD53F0" w:rsidRPr="000832F6" w:rsidRDefault="00CD53F0" w:rsidP="000832F6">
      <w:pPr>
        <w:numPr>
          <w:ilvl w:val="0"/>
          <w:numId w:val="1"/>
        </w:numPr>
        <w:rPr>
          <w:sz w:val="22"/>
          <w:szCs w:val="22"/>
        </w:rPr>
      </w:pPr>
      <w:r w:rsidRPr="000832F6">
        <w:rPr>
          <w:sz w:val="22"/>
          <w:szCs w:val="22"/>
        </w:rPr>
        <w:t>Le registre des délibérations et l'ensemble des dossiers et archives de l'ACCA sont immédiatement transmis au nouveau président.</w:t>
      </w:r>
    </w:p>
    <w:p w14:paraId="4ACA682C" w14:textId="77777777" w:rsidR="00CD53F0" w:rsidRPr="000832F6" w:rsidRDefault="00CD53F0" w:rsidP="000832F6">
      <w:pPr>
        <w:numPr>
          <w:ilvl w:val="0"/>
          <w:numId w:val="1"/>
        </w:numPr>
        <w:rPr>
          <w:sz w:val="22"/>
          <w:szCs w:val="22"/>
        </w:rPr>
      </w:pPr>
      <w:r w:rsidRPr="000832F6">
        <w:rPr>
          <w:sz w:val="22"/>
          <w:szCs w:val="22"/>
        </w:rPr>
        <w:t>Lorsqu'il cesse ses fonctions, le président doit immédiatement remettre de façon intégrale l'ensemble des documents relatifs à l'ACCA en sa possession à son successeur.</w:t>
      </w:r>
    </w:p>
    <w:p w14:paraId="158D901E" w14:textId="77777777" w:rsidR="00CD53F0" w:rsidRPr="000832F6" w:rsidRDefault="00CD53F0" w:rsidP="000832F6">
      <w:pPr>
        <w:numPr>
          <w:ilvl w:val="0"/>
          <w:numId w:val="1"/>
        </w:numPr>
        <w:rPr>
          <w:sz w:val="22"/>
          <w:szCs w:val="22"/>
        </w:rPr>
      </w:pPr>
      <w:r w:rsidRPr="000832F6">
        <w:rPr>
          <w:sz w:val="22"/>
          <w:szCs w:val="22"/>
        </w:rPr>
        <w:t>Le vote relatif à l'élection des membres du conseil d'administration se tient à bulletins secrets.</w:t>
      </w:r>
    </w:p>
    <w:p w14:paraId="72DE909C" w14:textId="77777777" w:rsidR="00CD53F0" w:rsidRPr="000832F6" w:rsidRDefault="00CD53F0" w:rsidP="000832F6">
      <w:pPr>
        <w:numPr>
          <w:ilvl w:val="0"/>
          <w:numId w:val="1"/>
        </w:numPr>
        <w:rPr>
          <w:sz w:val="22"/>
          <w:szCs w:val="22"/>
        </w:rPr>
      </w:pPr>
      <w:r w:rsidRPr="000832F6">
        <w:rPr>
          <w:sz w:val="22"/>
          <w:szCs w:val="22"/>
        </w:rPr>
        <w:t>L'AG choisit, sur proposition du président, le mode de scrutin pour les autres votes.</w:t>
      </w:r>
    </w:p>
    <w:p w14:paraId="5F5E95F9" w14:textId="77777777" w:rsidR="00CD53F0" w:rsidRPr="000832F6" w:rsidRDefault="00CD53F0" w:rsidP="000832F6">
      <w:pPr>
        <w:numPr>
          <w:ilvl w:val="0"/>
          <w:numId w:val="1"/>
        </w:numPr>
        <w:rPr>
          <w:sz w:val="22"/>
          <w:szCs w:val="22"/>
        </w:rPr>
      </w:pPr>
      <w:r w:rsidRPr="000832F6">
        <w:rPr>
          <w:sz w:val="22"/>
          <w:szCs w:val="22"/>
        </w:rPr>
        <w:lastRenderedPageBreak/>
        <w:t>Chaque AG fait l'objet d'un procès-verbal détaillé.</w:t>
      </w:r>
    </w:p>
    <w:p w14:paraId="4D498998" w14:textId="77777777" w:rsidR="003202C8" w:rsidRPr="000832F6" w:rsidRDefault="00CD53F0" w:rsidP="000832F6">
      <w:pPr>
        <w:numPr>
          <w:ilvl w:val="0"/>
          <w:numId w:val="1"/>
        </w:numPr>
        <w:rPr>
          <w:sz w:val="20"/>
          <w:szCs w:val="20"/>
        </w:rPr>
      </w:pPr>
      <w:r w:rsidRPr="000832F6">
        <w:rPr>
          <w:sz w:val="22"/>
          <w:szCs w:val="22"/>
        </w:rPr>
        <w:t>L'AG détermine si une cotisation supplémentaire d'un montant égal à la valeur de la subvention accordée par la fédération départementale des chasseurs au titre des frais de fonctionnement est réclamée aux membres n'ayant pas accordé cette quote-part à l'ACCA (dite improprement "timbre", remplacée en fait par l'indication de l'ACCA sur la validation annuelle).</w:t>
      </w:r>
      <w:r w:rsidR="003202C8" w:rsidRPr="000832F6">
        <w:rPr>
          <w:sz w:val="20"/>
          <w:szCs w:val="20"/>
        </w:rPr>
        <w:t xml:space="preserve"> </w:t>
      </w:r>
    </w:p>
    <w:p w14:paraId="67CC9681" w14:textId="286B58DD" w:rsidR="00486388" w:rsidRDefault="003202C8" w:rsidP="001C43A8">
      <w:pPr>
        <w:numPr>
          <w:ilvl w:val="0"/>
          <w:numId w:val="1"/>
        </w:numPr>
        <w:ind w:left="714" w:hanging="357"/>
        <w:rPr>
          <w:sz w:val="22"/>
          <w:szCs w:val="22"/>
        </w:rPr>
      </w:pPr>
      <w:r w:rsidRPr="00F04C0D">
        <w:rPr>
          <w:sz w:val="22"/>
          <w:szCs w:val="22"/>
        </w:rPr>
        <w:t>Tout changement des montants des cotisations (catégories 1 et 2) est voté par l'assemblée générale</w:t>
      </w:r>
      <w:r w:rsidR="004D79CE">
        <w:rPr>
          <w:sz w:val="22"/>
          <w:szCs w:val="22"/>
        </w:rPr>
        <w:t xml:space="preserve"> annuelle</w:t>
      </w:r>
      <w:r w:rsidRPr="00F04C0D">
        <w:rPr>
          <w:sz w:val="22"/>
          <w:szCs w:val="22"/>
        </w:rPr>
        <w:t>.</w:t>
      </w:r>
    </w:p>
    <w:p w14:paraId="3753D71C" w14:textId="5A29396E" w:rsidR="004D79CE" w:rsidRPr="00EB180A" w:rsidRDefault="004D79CE" w:rsidP="00A83D66">
      <w:pPr>
        <w:pStyle w:val="Titre2"/>
        <w:spacing w:before="240" w:beforeAutospacing="0" w:after="120" w:afterAutospacing="0"/>
        <w:rPr>
          <w:sz w:val="24"/>
          <w:szCs w:val="24"/>
        </w:rPr>
      </w:pPr>
      <w:r w:rsidRPr="00EB180A">
        <w:rPr>
          <w:sz w:val="24"/>
          <w:szCs w:val="24"/>
        </w:rPr>
        <w:t xml:space="preserve">Article </w:t>
      </w:r>
      <w:r>
        <w:rPr>
          <w:sz w:val="24"/>
          <w:szCs w:val="24"/>
        </w:rPr>
        <w:t>3</w:t>
      </w:r>
      <w:r w:rsidRPr="00EB180A">
        <w:rPr>
          <w:sz w:val="24"/>
          <w:szCs w:val="24"/>
        </w:rPr>
        <w:t xml:space="preserve"> : </w:t>
      </w:r>
      <w:r>
        <w:rPr>
          <w:sz w:val="24"/>
          <w:szCs w:val="24"/>
        </w:rPr>
        <w:t>Rappels de sécurité</w:t>
      </w:r>
      <w:r w:rsidR="00B93F94">
        <w:rPr>
          <w:sz w:val="24"/>
          <w:szCs w:val="24"/>
        </w:rPr>
        <w:t> : chasseurs et tiers</w:t>
      </w:r>
    </w:p>
    <w:p w14:paraId="26702E35" w14:textId="77777777" w:rsidR="004D79CE" w:rsidRDefault="004D79CE" w:rsidP="004D79CE">
      <w:pPr>
        <w:numPr>
          <w:ilvl w:val="0"/>
          <w:numId w:val="1"/>
        </w:numPr>
        <w:rPr>
          <w:sz w:val="22"/>
          <w:szCs w:val="22"/>
        </w:rPr>
      </w:pPr>
      <w:r w:rsidRPr="00741B74">
        <w:rPr>
          <w:sz w:val="22"/>
          <w:szCs w:val="22"/>
        </w:rPr>
        <w:t>En cas de de violation des statuts, du règlement intérieur et du règlement de chasse, le conseil d’administration décide, conformément aux textes en vigueur, des sanctions à appliquer. Pour tout litige ou complément sur la réglementation, le code l'environnement (CE articles L 420-1 et suivants, articles R422-1 et suivants) fait référence.</w:t>
      </w:r>
    </w:p>
    <w:p w14:paraId="38A96359" w14:textId="77777777" w:rsidR="004D79CE" w:rsidRPr="00741B74" w:rsidRDefault="004D79CE" w:rsidP="004D79CE">
      <w:pPr>
        <w:numPr>
          <w:ilvl w:val="0"/>
          <w:numId w:val="1"/>
        </w:numPr>
        <w:rPr>
          <w:sz w:val="22"/>
          <w:szCs w:val="22"/>
        </w:rPr>
      </w:pPr>
      <w:r w:rsidRPr="00741B74">
        <w:rPr>
          <w:sz w:val="22"/>
          <w:szCs w:val="22"/>
        </w:rPr>
        <w:t> Il est interdit de chasser :</w:t>
      </w:r>
    </w:p>
    <w:p w14:paraId="55551ABB" w14:textId="77777777" w:rsidR="004D79CE" w:rsidRPr="00741B74" w:rsidRDefault="004D79CE" w:rsidP="004D79CE">
      <w:pPr>
        <w:numPr>
          <w:ilvl w:val="1"/>
          <w:numId w:val="6"/>
        </w:numPr>
        <w:spacing w:after="0"/>
        <w:ind w:left="1434" w:hanging="357"/>
        <w:rPr>
          <w:sz w:val="22"/>
          <w:szCs w:val="22"/>
        </w:rPr>
      </w:pPr>
      <w:r w:rsidRPr="00741B74">
        <w:rPr>
          <w:sz w:val="22"/>
          <w:szCs w:val="22"/>
        </w:rPr>
        <w:t>d’une façon permanente dans des lieux où l'exercice de la chasse présenterait un danger ou une gêne grave, tels que : les stades, les cimetières, les colonies de vacances, les jardins publics et privés, les terrains de camping et caravaning, les routes, chemins publics, lignes de chemin de fer, pistes cyclables,</w:t>
      </w:r>
    </w:p>
    <w:p w14:paraId="3CEF6A20" w14:textId="77777777" w:rsidR="004D79CE" w:rsidRPr="00741B74" w:rsidRDefault="004D79CE" w:rsidP="004D79CE">
      <w:pPr>
        <w:numPr>
          <w:ilvl w:val="1"/>
          <w:numId w:val="6"/>
        </w:numPr>
        <w:spacing w:after="0"/>
        <w:ind w:left="1434" w:hanging="357"/>
        <w:rPr>
          <w:sz w:val="22"/>
          <w:szCs w:val="22"/>
        </w:rPr>
      </w:pPr>
      <w:r w:rsidRPr="00741B74">
        <w:rPr>
          <w:sz w:val="22"/>
          <w:szCs w:val="22"/>
        </w:rPr>
        <w:t>de manière temporaire, sur les terrains non dépouillés de leurs récoltes, dans les champs de vignes non vendangés ainsi que sur tout terrain comportant de jeunes plantations ou des cultures fragiles,</w:t>
      </w:r>
    </w:p>
    <w:p w14:paraId="47C72092" w14:textId="77777777" w:rsidR="004D79CE" w:rsidRPr="00741B74" w:rsidRDefault="004D79CE" w:rsidP="00AC772D">
      <w:pPr>
        <w:numPr>
          <w:ilvl w:val="1"/>
          <w:numId w:val="6"/>
        </w:numPr>
        <w:ind w:left="1434" w:hanging="357"/>
        <w:rPr>
          <w:sz w:val="22"/>
          <w:szCs w:val="22"/>
        </w:rPr>
      </w:pPr>
      <w:r w:rsidRPr="00741B74">
        <w:rPr>
          <w:sz w:val="22"/>
          <w:szCs w:val="22"/>
        </w:rPr>
        <w:t>dans la zone de 150 mètres autour de toute habitation, zone qui n’appartient pas au domaine chassable de l’ACCA (art L.422-10 du Code de l'environnement).</w:t>
      </w:r>
    </w:p>
    <w:p w14:paraId="3D395DCD" w14:textId="77777777" w:rsidR="004D79CE" w:rsidRPr="00741B74" w:rsidRDefault="004D79CE" w:rsidP="004D79CE">
      <w:pPr>
        <w:numPr>
          <w:ilvl w:val="0"/>
          <w:numId w:val="1"/>
        </w:numPr>
        <w:rPr>
          <w:sz w:val="22"/>
          <w:szCs w:val="22"/>
        </w:rPr>
      </w:pPr>
      <w:r w:rsidRPr="00741B74">
        <w:rPr>
          <w:sz w:val="22"/>
          <w:szCs w:val="22"/>
        </w:rPr>
        <w:t>Tout chasseur qui participe à la destruction d'espèces susceptibles d'occasionner des dégâts (ESOD) sur le territoire de l'association se soumet à la législation et la règlementation en vigueur, ainsi qu'aux instructions données à cet égard par le président de l'ACCA ou son délégué.</w:t>
      </w:r>
    </w:p>
    <w:p w14:paraId="5CD0565D" w14:textId="77777777" w:rsidR="004D79CE" w:rsidRPr="00741B74" w:rsidRDefault="004D79CE" w:rsidP="004D79CE">
      <w:pPr>
        <w:numPr>
          <w:ilvl w:val="0"/>
          <w:numId w:val="1"/>
        </w:numPr>
        <w:rPr>
          <w:sz w:val="22"/>
          <w:szCs w:val="22"/>
        </w:rPr>
      </w:pPr>
      <w:r w:rsidRPr="00741B74">
        <w:rPr>
          <w:sz w:val="22"/>
          <w:szCs w:val="22"/>
        </w:rPr>
        <w:t>Il est interdit de chasser sur les territoires frappés d'opposition.</w:t>
      </w:r>
    </w:p>
    <w:p w14:paraId="3F8E2645" w14:textId="77777777" w:rsidR="004D79CE" w:rsidRPr="00741B74" w:rsidRDefault="004D79CE" w:rsidP="004D79CE">
      <w:pPr>
        <w:numPr>
          <w:ilvl w:val="0"/>
          <w:numId w:val="1"/>
        </w:numPr>
        <w:rPr>
          <w:sz w:val="22"/>
          <w:szCs w:val="22"/>
        </w:rPr>
      </w:pPr>
      <w:r w:rsidRPr="00741B74">
        <w:rPr>
          <w:sz w:val="22"/>
          <w:szCs w:val="22"/>
        </w:rPr>
        <w:t>Avant de tirer, tout chasseur doit avoir identifié le gibier avec certitude et s’être assuré que son tir ne présente pas de danger.</w:t>
      </w:r>
    </w:p>
    <w:p w14:paraId="16D8D6C8" w14:textId="77777777" w:rsidR="004D79CE" w:rsidRPr="00741B74" w:rsidRDefault="004D79CE" w:rsidP="004D79CE">
      <w:pPr>
        <w:numPr>
          <w:ilvl w:val="0"/>
          <w:numId w:val="1"/>
        </w:numPr>
        <w:rPr>
          <w:sz w:val="22"/>
          <w:szCs w:val="22"/>
        </w:rPr>
      </w:pPr>
      <w:r w:rsidRPr="00741B74">
        <w:rPr>
          <w:sz w:val="22"/>
          <w:szCs w:val="22"/>
        </w:rPr>
        <w:t>Il est interdit de tirer à hauteur d'hommes, à portée d'armes, en direction des haies, broussailles, buissons, maïs non récoltés, sous-bois, bâtiments.</w:t>
      </w:r>
    </w:p>
    <w:p w14:paraId="17B484A9" w14:textId="77777777" w:rsidR="004D79CE" w:rsidRPr="00741B74" w:rsidRDefault="004D79CE" w:rsidP="004D79CE">
      <w:pPr>
        <w:numPr>
          <w:ilvl w:val="0"/>
          <w:numId w:val="1"/>
        </w:numPr>
        <w:rPr>
          <w:sz w:val="22"/>
          <w:szCs w:val="22"/>
        </w:rPr>
      </w:pPr>
      <w:r w:rsidRPr="00741B74">
        <w:rPr>
          <w:sz w:val="22"/>
          <w:szCs w:val="22"/>
        </w:rPr>
        <w:t>Il est interdit de tirer, à hauteur d'homme, par temps de brouillard ou par mauvaise visibilité (levée et tombée du jour).</w:t>
      </w:r>
    </w:p>
    <w:p w14:paraId="0351FE3F" w14:textId="49309B2E" w:rsidR="004D79CE" w:rsidRPr="00741B74" w:rsidRDefault="004D79CE" w:rsidP="004D79CE">
      <w:pPr>
        <w:numPr>
          <w:ilvl w:val="0"/>
          <w:numId w:val="1"/>
        </w:numPr>
        <w:rPr>
          <w:sz w:val="22"/>
          <w:szCs w:val="22"/>
        </w:rPr>
      </w:pPr>
      <w:r w:rsidRPr="00741B74">
        <w:rPr>
          <w:sz w:val="22"/>
          <w:szCs w:val="22"/>
        </w:rPr>
        <w:t xml:space="preserve">Les armes sont déchargées </w:t>
      </w:r>
      <w:r>
        <w:rPr>
          <w:sz w:val="22"/>
          <w:szCs w:val="22"/>
        </w:rPr>
        <w:t xml:space="preserve">(arc débandé) </w:t>
      </w:r>
      <w:r w:rsidRPr="00741B74">
        <w:rPr>
          <w:sz w:val="22"/>
          <w:szCs w:val="22"/>
        </w:rPr>
        <w:t>en dehors de l’action de chasse, particulièrement en cas de rassemblement de plusieurs chasseurs. Au cours de l’action de chasse, elles sont portées de façon à n’être dirigées vers personne. Elles sont ouvertes et déchargées pour tout franchissement d’obstacle ou de clôture.</w:t>
      </w:r>
    </w:p>
    <w:p w14:paraId="7B9368DC" w14:textId="77777777" w:rsidR="004D79CE" w:rsidRPr="00741B74" w:rsidRDefault="004D79CE" w:rsidP="004D79CE">
      <w:pPr>
        <w:numPr>
          <w:ilvl w:val="0"/>
          <w:numId w:val="1"/>
        </w:numPr>
        <w:rPr>
          <w:sz w:val="22"/>
          <w:szCs w:val="22"/>
        </w:rPr>
      </w:pPr>
      <w:r w:rsidRPr="00741B74">
        <w:rPr>
          <w:sz w:val="22"/>
          <w:szCs w:val="22"/>
        </w:rPr>
        <w:t>Il est interdit de battre les buissons avec son fusil et de chasser en état d’ébriété.</w:t>
      </w:r>
    </w:p>
    <w:p w14:paraId="612AC60B" w14:textId="77777777" w:rsidR="004D79CE" w:rsidRPr="00741B74" w:rsidRDefault="004D79CE" w:rsidP="004D79CE">
      <w:pPr>
        <w:numPr>
          <w:ilvl w:val="0"/>
          <w:numId w:val="1"/>
        </w:numPr>
        <w:rPr>
          <w:sz w:val="22"/>
          <w:szCs w:val="22"/>
        </w:rPr>
      </w:pPr>
      <w:r w:rsidRPr="00741B74">
        <w:rPr>
          <w:sz w:val="22"/>
          <w:szCs w:val="22"/>
        </w:rPr>
        <w:t>Dans un véhicule, l’arme doit être transportée déchargée sous étui ou démontée.</w:t>
      </w:r>
      <w:r>
        <w:rPr>
          <w:sz w:val="22"/>
          <w:szCs w:val="22"/>
        </w:rPr>
        <w:t xml:space="preserve"> Arc débandé.</w:t>
      </w:r>
    </w:p>
    <w:p w14:paraId="40FC8A29" w14:textId="77777777" w:rsidR="004D79CE" w:rsidRPr="00741B74" w:rsidRDefault="004D79CE" w:rsidP="004D79CE">
      <w:pPr>
        <w:numPr>
          <w:ilvl w:val="0"/>
          <w:numId w:val="1"/>
        </w:numPr>
        <w:rPr>
          <w:sz w:val="22"/>
          <w:szCs w:val="22"/>
        </w:rPr>
      </w:pPr>
      <w:r w:rsidRPr="00741B74">
        <w:rPr>
          <w:sz w:val="22"/>
          <w:szCs w:val="22"/>
        </w:rPr>
        <w:t> Les battues de destruction des animaux susceptibles d'occasionner des dégâts sont dirigées par le lieutenant de louveterie selon la procédure prévue à l’article L.427 du code de l’environnement. Toutefois, ces battues sont décidées en accord avec le Président de l’ACCA qui est seul habilité pour le choix des dates et lieux où elles sont organisées.</w:t>
      </w:r>
    </w:p>
    <w:p w14:paraId="334D0B88" w14:textId="77777777" w:rsidR="004D79CE" w:rsidRPr="00741B74" w:rsidRDefault="004D79CE" w:rsidP="004D79CE">
      <w:pPr>
        <w:numPr>
          <w:ilvl w:val="0"/>
          <w:numId w:val="1"/>
        </w:numPr>
        <w:rPr>
          <w:sz w:val="22"/>
          <w:szCs w:val="22"/>
        </w:rPr>
      </w:pPr>
      <w:r w:rsidRPr="00741B74">
        <w:rPr>
          <w:sz w:val="22"/>
          <w:szCs w:val="22"/>
        </w:rPr>
        <w:t xml:space="preserve">Piégeage : tout piégeage est réalisé par un piégeur agréé qui respecte les contraintes associées à ce mode de chasse. </w:t>
      </w:r>
    </w:p>
    <w:p w14:paraId="2DC02292" w14:textId="3A2A3525" w:rsidR="004D79CE" w:rsidRPr="00865C69" w:rsidRDefault="004D79CE" w:rsidP="00A83D66">
      <w:pPr>
        <w:pStyle w:val="Titre2"/>
        <w:spacing w:before="240" w:beforeAutospacing="0" w:after="120" w:afterAutospacing="0"/>
        <w:rPr>
          <w:sz w:val="24"/>
          <w:szCs w:val="24"/>
        </w:rPr>
      </w:pPr>
      <w:r w:rsidRPr="00865C69">
        <w:rPr>
          <w:sz w:val="24"/>
          <w:szCs w:val="24"/>
        </w:rPr>
        <w:t xml:space="preserve">Article </w:t>
      </w:r>
      <w:r w:rsidR="00865C69" w:rsidRPr="00865C69">
        <w:rPr>
          <w:sz w:val="24"/>
          <w:szCs w:val="24"/>
        </w:rPr>
        <w:t>4</w:t>
      </w:r>
      <w:r w:rsidRPr="00865C69">
        <w:rPr>
          <w:sz w:val="24"/>
          <w:szCs w:val="24"/>
        </w:rPr>
        <w:t xml:space="preserve"> : </w:t>
      </w:r>
      <w:r w:rsidR="00865C69">
        <w:rPr>
          <w:sz w:val="24"/>
          <w:szCs w:val="24"/>
        </w:rPr>
        <w:t>P</w:t>
      </w:r>
      <w:r w:rsidRPr="00865C69">
        <w:rPr>
          <w:sz w:val="24"/>
          <w:szCs w:val="24"/>
        </w:rPr>
        <w:t>ropriétés et récoltes</w:t>
      </w:r>
    </w:p>
    <w:p w14:paraId="3EFAFD6D" w14:textId="2C621B6A" w:rsidR="004D79CE" w:rsidRPr="00865C69" w:rsidRDefault="004D79CE" w:rsidP="00865C69">
      <w:pPr>
        <w:numPr>
          <w:ilvl w:val="0"/>
          <w:numId w:val="1"/>
        </w:numPr>
        <w:rPr>
          <w:sz w:val="22"/>
          <w:szCs w:val="22"/>
        </w:rPr>
      </w:pPr>
      <w:r w:rsidRPr="00865C69">
        <w:rPr>
          <w:sz w:val="22"/>
          <w:szCs w:val="22"/>
        </w:rPr>
        <w:t xml:space="preserve">Les propriétaires accordent le libre passage sur leur propriété </w:t>
      </w:r>
      <w:r w:rsidR="00675770">
        <w:rPr>
          <w:sz w:val="22"/>
          <w:szCs w:val="22"/>
        </w:rPr>
        <w:t>avec</w:t>
      </w:r>
      <w:r w:rsidRPr="00865C69">
        <w:rPr>
          <w:sz w:val="22"/>
          <w:szCs w:val="22"/>
        </w:rPr>
        <w:t xml:space="preserve"> les réserves suivantes :</w:t>
      </w:r>
    </w:p>
    <w:p w14:paraId="3DD915E4" w14:textId="30413EDA" w:rsidR="004D79CE" w:rsidRPr="00865C69" w:rsidRDefault="004D79CE" w:rsidP="00865C69">
      <w:pPr>
        <w:numPr>
          <w:ilvl w:val="1"/>
          <w:numId w:val="1"/>
        </w:numPr>
        <w:spacing w:after="0"/>
        <w:ind w:left="1434" w:hanging="357"/>
        <w:rPr>
          <w:sz w:val="22"/>
          <w:szCs w:val="22"/>
        </w:rPr>
      </w:pPr>
      <w:r w:rsidRPr="00865C69">
        <w:rPr>
          <w:sz w:val="22"/>
          <w:szCs w:val="22"/>
        </w:rPr>
        <w:t xml:space="preserve">L’établissement d’installations, fixes ou temporaires, de postes pour la chasse aux grives et aux colombidés, l’ouverture de chemins ou de layons de tir et l’exécution de travaux ou cultures de chasse sont subordonnés à l’accord </w:t>
      </w:r>
      <w:r w:rsidR="008302EB">
        <w:rPr>
          <w:sz w:val="22"/>
          <w:szCs w:val="22"/>
        </w:rPr>
        <w:t xml:space="preserve">écrit </w:t>
      </w:r>
      <w:r w:rsidRPr="00865C69">
        <w:rPr>
          <w:sz w:val="22"/>
          <w:szCs w:val="22"/>
        </w:rPr>
        <w:t>du propriétaire et du président de l’ACCA.</w:t>
      </w:r>
    </w:p>
    <w:p w14:paraId="4C2996C2" w14:textId="544FF723" w:rsidR="004D79CE" w:rsidRPr="00865C69" w:rsidRDefault="004D79CE" w:rsidP="00675770">
      <w:pPr>
        <w:numPr>
          <w:ilvl w:val="1"/>
          <w:numId w:val="1"/>
        </w:numPr>
        <w:ind w:left="1434" w:hanging="357"/>
        <w:rPr>
          <w:sz w:val="22"/>
          <w:szCs w:val="22"/>
        </w:rPr>
      </w:pPr>
      <w:r w:rsidRPr="00865C69">
        <w:rPr>
          <w:sz w:val="22"/>
          <w:szCs w:val="22"/>
        </w:rPr>
        <w:t>Il est interdit de pénétrer dans les bâtiments d’exploitation sans la permission du propriétaire ou du locataire.</w:t>
      </w:r>
    </w:p>
    <w:p w14:paraId="72895C87" w14:textId="77777777" w:rsidR="004D79CE" w:rsidRPr="00675770" w:rsidRDefault="004D79CE" w:rsidP="00675770">
      <w:pPr>
        <w:numPr>
          <w:ilvl w:val="0"/>
          <w:numId w:val="1"/>
        </w:numPr>
        <w:rPr>
          <w:sz w:val="22"/>
          <w:szCs w:val="22"/>
        </w:rPr>
      </w:pPr>
      <w:r w:rsidRPr="00675770">
        <w:rPr>
          <w:sz w:val="22"/>
          <w:szCs w:val="22"/>
        </w:rPr>
        <w:t>Les haies, clôtures et barrières sont laissées en l’état où elles sont trouvées. Il est interdit, en particulier, de franchir les haies en dehors des passages aménagés à cet effet.</w:t>
      </w:r>
    </w:p>
    <w:p w14:paraId="1AAF8EE5" w14:textId="77777777" w:rsidR="004D79CE" w:rsidRPr="00675770" w:rsidRDefault="004D79CE" w:rsidP="00675770">
      <w:pPr>
        <w:numPr>
          <w:ilvl w:val="0"/>
          <w:numId w:val="1"/>
        </w:numPr>
        <w:rPr>
          <w:sz w:val="22"/>
          <w:szCs w:val="22"/>
        </w:rPr>
      </w:pPr>
      <w:r w:rsidRPr="00675770">
        <w:rPr>
          <w:sz w:val="22"/>
          <w:szCs w:val="22"/>
        </w:rPr>
        <w:t>Les sociétaires respecteront les interdictions prévues dans le Code Pénal en matière de circulation dans les terres cultivées. Notamment :</w:t>
      </w:r>
    </w:p>
    <w:p w14:paraId="5C09B7BD" w14:textId="77777777" w:rsidR="004D79CE" w:rsidRPr="00675770" w:rsidRDefault="004D79CE" w:rsidP="00675770">
      <w:pPr>
        <w:numPr>
          <w:ilvl w:val="1"/>
          <w:numId w:val="1"/>
        </w:numPr>
        <w:spacing w:after="0"/>
        <w:ind w:left="1434" w:hanging="357"/>
        <w:rPr>
          <w:sz w:val="22"/>
          <w:szCs w:val="22"/>
        </w:rPr>
      </w:pPr>
      <w:r w:rsidRPr="00675770">
        <w:rPr>
          <w:sz w:val="22"/>
          <w:szCs w:val="22"/>
        </w:rPr>
        <w:t>il est interdit de pénétrer ou de passer sur les terrains d’autrui dans le temps où ceux-ci sont chargés de grains en tuyau, de raisins ou autres fruits mûrs ou proches de la maturité,</w:t>
      </w:r>
    </w:p>
    <w:p w14:paraId="7BDAB19C" w14:textId="77777777" w:rsidR="004D79CE" w:rsidRPr="00675770" w:rsidRDefault="004D79CE" w:rsidP="00675770">
      <w:pPr>
        <w:numPr>
          <w:ilvl w:val="1"/>
          <w:numId w:val="1"/>
        </w:numPr>
        <w:spacing w:after="0"/>
        <w:ind w:left="1434" w:hanging="357"/>
        <w:rPr>
          <w:sz w:val="22"/>
          <w:szCs w:val="22"/>
        </w:rPr>
      </w:pPr>
      <w:r w:rsidRPr="00675770">
        <w:rPr>
          <w:sz w:val="22"/>
          <w:szCs w:val="22"/>
        </w:rPr>
        <w:t>il est interdit de cueillir et d'emporter des fruits appartenant à autrui,</w:t>
      </w:r>
    </w:p>
    <w:p w14:paraId="0FDCB9B7" w14:textId="77777777" w:rsidR="004D79CE" w:rsidRPr="00675770" w:rsidRDefault="004D79CE" w:rsidP="00675770">
      <w:pPr>
        <w:numPr>
          <w:ilvl w:val="1"/>
          <w:numId w:val="1"/>
        </w:numPr>
        <w:ind w:left="1434" w:hanging="357"/>
        <w:rPr>
          <w:sz w:val="22"/>
          <w:szCs w:val="22"/>
        </w:rPr>
      </w:pPr>
      <w:r w:rsidRPr="00675770">
        <w:rPr>
          <w:sz w:val="22"/>
          <w:szCs w:val="22"/>
        </w:rPr>
        <w:t>il est tout spécialement interdit de pénétrer et de tirer dans les cultures suivantes avant leur récolte : maïs fourrage, sarrazin, luzerne à graine, trèfle, etc…</w:t>
      </w:r>
    </w:p>
    <w:p w14:paraId="21CD67B1" w14:textId="77777777" w:rsidR="004D79CE" w:rsidRPr="00675770" w:rsidRDefault="004D79CE" w:rsidP="00675770">
      <w:pPr>
        <w:numPr>
          <w:ilvl w:val="0"/>
          <w:numId w:val="1"/>
        </w:numPr>
        <w:rPr>
          <w:sz w:val="22"/>
          <w:szCs w:val="22"/>
        </w:rPr>
      </w:pPr>
      <w:r w:rsidRPr="00675770">
        <w:rPr>
          <w:sz w:val="22"/>
          <w:szCs w:val="22"/>
        </w:rPr>
        <w:t>Sauf consentement de son propriétaires ou fermier, sont temporairement interdites les actions de chasse sur les terrains comportant des cultures fragiles ou des animaux domestiques (chevaux, vaches, moutons...).</w:t>
      </w:r>
    </w:p>
    <w:p w14:paraId="600FAC58" w14:textId="77777777" w:rsidR="004D79CE" w:rsidRPr="00675770" w:rsidRDefault="004D79CE" w:rsidP="00675770">
      <w:pPr>
        <w:numPr>
          <w:ilvl w:val="0"/>
          <w:numId w:val="1"/>
        </w:numPr>
        <w:rPr>
          <w:sz w:val="22"/>
          <w:szCs w:val="22"/>
        </w:rPr>
      </w:pPr>
      <w:r w:rsidRPr="00675770">
        <w:rPr>
          <w:sz w:val="22"/>
          <w:szCs w:val="22"/>
        </w:rPr>
        <w:t>Il est interdit de chasser :</w:t>
      </w:r>
    </w:p>
    <w:p w14:paraId="54538AE7" w14:textId="77777777" w:rsidR="004D79CE" w:rsidRPr="00675770" w:rsidRDefault="004D79CE" w:rsidP="00675770">
      <w:pPr>
        <w:numPr>
          <w:ilvl w:val="1"/>
          <w:numId w:val="1"/>
        </w:numPr>
        <w:spacing w:after="0"/>
        <w:ind w:left="1434" w:hanging="357"/>
        <w:rPr>
          <w:sz w:val="22"/>
          <w:szCs w:val="22"/>
        </w:rPr>
      </w:pPr>
      <w:r w:rsidRPr="00675770">
        <w:rPr>
          <w:sz w:val="22"/>
          <w:szCs w:val="22"/>
        </w:rPr>
        <w:t>dans les vergers : en permanence,</w:t>
      </w:r>
    </w:p>
    <w:p w14:paraId="24049F14" w14:textId="77777777" w:rsidR="004D79CE" w:rsidRPr="00675770" w:rsidRDefault="004D79CE" w:rsidP="00675770">
      <w:pPr>
        <w:numPr>
          <w:ilvl w:val="1"/>
          <w:numId w:val="1"/>
        </w:numPr>
        <w:spacing w:after="0"/>
        <w:ind w:left="1434" w:hanging="357"/>
        <w:rPr>
          <w:sz w:val="22"/>
          <w:szCs w:val="22"/>
        </w:rPr>
      </w:pPr>
      <w:r w:rsidRPr="00675770">
        <w:rPr>
          <w:sz w:val="22"/>
          <w:szCs w:val="22"/>
        </w:rPr>
        <w:t>dans les reboisements de résineux tant que la plantation n’a pas atteint 1,50 mètres de hauteur,</w:t>
      </w:r>
    </w:p>
    <w:p w14:paraId="60578FF7" w14:textId="77777777" w:rsidR="004D79CE" w:rsidRPr="00675770" w:rsidRDefault="004D79CE" w:rsidP="00675770">
      <w:pPr>
        <w:numPr>
          <w:ilvl w:val="1"/>
          <w:numId w:val="1"/>
        </w:numPr>
        <w:spacing w:after="0"/>
        <w:ind w:left="1434" w:hanging="357"/>
        <w:rPr>
          <w:sz w:val="22"/>
          <w:szCs w:val="22"/>
        </w:rPr>
      </w:pPr>
      <w:r w:rsidRPr="00675770">
        <w:rPr>
          <w:sz w:val="22"/>
          <w:szCs w:val="22"/>
        </w:rPr>
        <w:t>dans les peupleraies dans les trois années suivant la plantation,</w:t>
      </w:r>
    </w:p>
    <w:p w14:paraId="1A3ADE6F" w14:textId="77777777" w:rsidR="004D79CE" w:rsidRPr="00675770" w:rsidRDefault="004D79CE" w:rsidP="00675770">
      <w:pPr>
        <w:numPr>
          <w:ilvl w:val="1"/>
          <w:numId w:val="1"/>
        </w:numPr>
        <w:spacing w:after="0"/>
        <w:ind w:left="1434" w:hanging="357"/>
        <w:rPr>
          <w:sz w:val="22"/>
          <w:szCs w:val="22"/>
        </w:rPr>
      </w:pPr>
      <w:r w:rsidRPr="00675770">
        <w:rPr>
          <w:sz w:val="22"/>
          <w:szCs w:val="22"/>
        </w:rPr>
        <w:t>dans les cultures florales, les cultures fragiles et maraîchères, les pépinières : en permanence,</w:t>
      </w:r>
    </w:p>
    <w:p w14:paraId="5F740AC9" w14:textId="77777777" w:rsidR="004D79CE" w:rsidRPr="00675770" w:rsidRDefault="004D79CE" w:rsidP="00675770">
      <w:pPr>
        <w:numPr>
          <w:ilvl w:val="1"/>
          <w:numId w:val="1"/>
        </w:numPr>
        <w:spacing w:after="0"/>
        <w:ind w:left="1434" w:hanging="357"/>
        <w:rPr>
          <w:sz w:val="22"/>
          <w:szCs w:val="22"/>
        </w:rPr>
      </w:pPr>
      <w:r w:rsidRPr="00675770">
        <w:rPr>
          <w:sz w:val="22"/>
          <w:szCs w:val="22"/>
        </w:rPr>
        <w:t>sur les chantiers : en permanence,</w:t>
      </w:r>
    </w:p>
    <w:p w14:paraId="01CE9F49" w14:textId="77777777" w:rsidR="004D79CE" w:rsidRPr="00675770" w:rsidRDefault="004D79CE" w:rsidP="00675770">
      <w:pPr>
        <w:numPr>
          <w:ilvl w:val="1"/>
          <w:numId w:val="1"/>
        </w:numPr>
        <w:spacing w:after="0"/>
        <w:ind w:left="1434" w:hanging="357"/>
        <w:rPr>
          <w:sz w:val="22"/>
          <w:szCs w:val="22"/>
        </w:rPr>
      </w:pPr>
      <w:r w:rsidRPr="00675770">
        <w:rPr>
          <w:sz w:val="22"/>
          <w:szCs w:val="22"/>
        </w:rPr>
        <w:t>dans les réserves refuges d’oiseaux : en permanence,</w:t>
      </w:r>
    </w:p>
    <w:p w14:paraId="6EC153F6" w14:textId="77777777" w:rsidR="004D79CE" w:rsidRPr="00675770" w:rsidRDefault="004D79CE" w:rsidP="003A5392">
      <w:pPr>
        <w:numPr>
          <w:ilvl w:val="1"/>
          <w:numId w:val="1"/>
        </w:numPr>
        <w:ind w:left="1434" w:hanging="357"/>
        <w:rPr>
          <w:sz w:val="22"/>
          <w:szCs w:val="22"/>
        </w:rPr>
      </w:pPr>
      <w:r w:rsidRPr="00675770">
        <w:rPr>
          <w:sz w:val="22"/>
          <w:szCs w:val="22"/>
        </w:rPr>
        <w:t>dans les claires, sartières et viviers : en permanence.</w:t>
      </w:r>
    </w:p>
    <w:p w14:paraId="7A590F63" w14:textId="1B6F1CF9" w:rsidR="00CC2F57" w:rsidRPr="00486388" w:rsidRDefault="00CC2F57" w:rsidP="00A83D66">
      <w:pPr>
        <w:pStyle w:val="Titre2"/>
        <w:spacing w:before="240" w:beforeAutospacing="0" w:after="120" w:afterAutospacing="0"/>
        <w:rPr>
          <w:sz w:val="24"/>
          <w:szCs w:val="24"/>
        </w:rPr>
      </w:pPr>
      <w:r w:rsidRPr="00486388">
        <w:rPr>
          <w:sz w:val="24"/>
          <w:szCs w:val="24"/>
        </w:rPr>
        <w:t xml:space="preserve">Article </w:t>
      </w:r>
      <w:r w:rsidR="003A5392">
        <w:rPr>
          <w:sz w:val="24"/>
          <w:szCs w:val="24"/>
        </w:rPr>
        <w:t>5</w:t>
      </w:r>
      <w:r w:rsidRPr="00486388">
        <w:rPr>
          <w:sz w:val="24"/>
          <w:szCs w:val="24"/>
        </w:rPr>
        <w:t xml:space="preserve"> : </w:t>
      </w:r>
      <w:r w:rsidR="00DF0C93">
        <w:rPr>
          <w:sz w:val="24"/>
          <w:szCs w:val="24"/>
        </w:rPr>
        <w:t>M</w:t>
      </w:r>
      <w:r w:rsidR="00C6683C" w:rsidRPr="00486388">
        <w:rPr>
          <w:sz w:val="24"/>
          <w:szCs w:val="24"/>
        </w:rPr>
        <w:t xml:space="preserve">odes de </w:t>
      </w:r>
      <w:r w:rsidR="00F37FEC" w:rsidRPr="00486388">
        <w:rPr>
          <w:sz w:val="24"/>
          <w:szCs w:val="24"/>
        </w:rPr>
        <w:t>c</w:t>
      </w:r>
      <w:r w:rsidRPr="00486388">
        <w:rPr>
          <w:sz w:val="24"/>
          <w:szCs w:val="24"/>
        </w:rPr>
        <w:t xml:space="preserve">hasse </w:t>
      </w:r>
    </w:p>
    <w:p w14:paraId="055A7D33" w14:textId="77777777" w:rsidR="00746834" w:rsidRPr="00642ED3" w:rsidRDefault="00CC2F57" w:rsidP="00982B6F">
      <w:pPr>
        <w:numPr>
          <w:ilvl w:val="0"/>
          <w:numId w:val="1"/>
        </w:numPr>
        <w:rPr>
          <w:sz w:val="22"/>
          <w:szCs w:val="22"/>
        </w:rPr>
      </w:pPr>
      <w:r w:rsidRPr="00015392">
        <w:rPr>
          <w:sz w:val="22"/>
          <w:szCs w:val="22"/>
        </w:rPr>
        <w:t xml:space="preserve">Les </w:t>
      </w:r>
      <w:r w:rsidR="007C638D" w:rsidRPr="00015392">
        <w:rPr>
          <w:sz w:val="22"/>
          <w:szCs w:val="22"/>
        </w:rPr>
        <w:t>articles</w:t>
      </w:r>
      <w:r w:rsidRPr="00015392">
        <w:rPr>
          <w:sz w:val="22"/>
          <w:szCs w:val="22"/>
        </w:rPr>
        <w:t xml:space="preserve"> qui suivent sont relatives aux divers modes de chasse en vigueur sur le territoire. Ces règles spécifiques respectent la règlementation sur la chasse en Gironde</w:t>
      </w:r>
      <w:r w:rsidR="00420BFF" w:rsidRPr="00015392">
        <w:rPr>
          <w:sz w:val="22"/>
          <w:szCs w:val="22"/>
        </w:rPr>
        <w:t xml:space="preserve">, </w:t>
      </w:r>
      <w:r w:rsidR="00A0436C" w:rsidRPr="00015392">
        <w:rPr>
          <w:sz w:val="22"/>
          <w:szCs w:val="22"/>
        </w:rPr>
        <w:t>notamment le</w:t>
      </w:r>
      <w:r w:rsidR="00420BFF" w:rsidRPr="00015392">
        <w:rPr>
          <w:sz w:val="22"/>
          <w:szCs w:val="22"/>
        </w:rPr>
        <w:t xml:space="preserve"> </w:t>
      </w:r>
      <w:r w:rsidR="00A0436C" w:rsidRPr="00642ED3">
        <w:rPr>
          <w:sz w:val="22"/>
          <w:szCs w:val="22"/>
        </w:rPr>
        <w:t>schéma départemental de gestion cynégétique</w:t>
      </w:r>
      <w:r w:rsidR="007C638D" w:rsidRPr="00642ED3">
        <w:rPr>
          <w:sz w:val="22"/>
          <w:szCs w:val="22"/>
        </w:rPr>
        <w:t xml:space="preserve"> </w:t>
      </w:r>
      <w:r w:rsidR="00DB4E56" w:rsidRPr="00642ED3">
        <w:rPr>
          <w:sz w:val="22"/>
          <w:szCs w:val="22"/>
        </w:rPr>
        <w:t>et les arrêtés préfectoraux</w:t>
      </w:r>
      <w:r w:rsidR="00FE74C7" w:rsidRPr="00642ED3">
        <w:rPr>
          <w:sz w:val="22"/>
          <w:szCs w:val="22"/>
        </w:rPr>
        <w:t xml:space="preserve"> annuels.</w:t>
      </w:r>
      <w:r w:rsidR="00746834" w:rsidRPr="00642ED3">
        <w:rPr>
          <w:sz w:val="22"/>
          <w:szCs w:val="22"/>
        </w:rPr>
        <w:t xml:space="preserve"> </w:t>
      </w:r>
    </w:p>
    <w:p w14:paraId="1555DAFE" w14:textId="195F0C2D" w:rsidR="00CC2F57" w:rsidRPr="00982B6F" w:rsidRDefault="00CC2F57" w:rsidP="00982B6F">
      <w:pPr>
        <w:numPr>
          <w:ilvl w:val="0"/>
          <w:numId w:val="1"/>
        </w:numPr>
        <w:rPr>
          <w:sz w:val="22"/>
          <w:szCs w:val="22"/>
        </w:rPr>
      </w:pPr>
      <w:r w:rsidRPr="00982B6F">
        <w:rPr>
          <w:sz w:val="22"/>
          <w:szCs w:val="22"/>
        </w:rPr>
        <w:t>Les modes de chasse pratiqués sur le territoire de l’ACCA sont :</w:t>
      </w:r>
    </w:p>
    <w:p w14:paraId="19BF0E41" w14:textId="77777777" w:rsidR="00CC2F57" w:rsidRPr="00982B6F" w:rsidRDefault="00CC2F57" w:rsidP="008C23DA">
      <w:pPr>
        <w:numPr>
          <w:ilvl w:val="1"/>
          <w:numId w:val="1"/>
        </w:numPr>
        <w:spacing w:after="0"/>
        <w:ind w:left="1434" w:hanging="357"/>
        <w:rPr>
          <w:sz w:val="22"/>
          <w:szCs w:val="22"/>
        </w:rPr>
      </w:pPr>
      <w:r w:rsidRPr="00982B6F">
        <w:rPr>
          <w:sz w:val="22"/>
          <w:szCs w:val="22"/>
        </w:rPr>
        <w:t xml:space="preserve">la chasse devant soi, </w:t>
      </w:r>
    </w:p>
    <w:p w14:paraId="51928E22" w14:textId="17BF70F7" w:rsidR="00CC2F57" w:rsidRPr="00982B6F" w:rsidRDefault="00CC2F57" w:rsidP="008C23DA">
      <w:pPr>
        <w:numPr>
          <w:ilvl w:val="1"/>
          <w:numId w:val="1"/>
        </w:numPr>
        <w:spacing w:after="0"/>
        <w:ind w:left="1434" w:hanging="357"/>
        <w:rPr>
          <w:sz w:val="22"/>
          <w:szCs w:val="22"/>
        </w:rPr>
      </w:pPr>
      <w:r w:rsidRPr="00982B6F">
        <w:rPr>
          <w:sz w:val="22"/>
          <w:szCs w:val="22"/>
        </w:rPr>
        <w:t>la</w:t>
      </w:r>
      <w:r w:rsidR="00667E6A" w:rsidRPr="00982B6F">
        <w:rPr>
          <w:sz w:val="22"/>
          <w:szCs w:val="22"/>
        </w:rPr>
        <w:t xml:space="preserve"> </w:t>
      </w:r>
      <w:r w:rsidRPr="00982B6F">
        <w:rPr>
          <w:sz w:val="22"/>
          <w:szCs w:val="22"/>
        </w:rPr>
        <w:t>chasse</w:t>
      </w:r>
      <w:r w:rsidR="00667E6A" w:rsidRPr="00982B6F">
        <w:rPr>
          <w:sz w:val="22"/>
          <w:szCs w:val="22"/>
        </w:rPr>
        <w:t xml:space="preserve"> </w:t>
      </w:r>
      <w:r w:rsidR="00B336F3" w:rsidRPr="00982B6F">
        <w:rPr>
          <w:sz w:val="22"/>
          <w:szCs w:val="22"/>
        </w:rPr>
        <w:t>en battue</w:t>
      </w:r>
      <w:r w:rsidR="00A153DA" w:rsidRPr="00982B6F">
        <w:rPr>
          <w:sz w:val="22"/>
          <w:szCs w:val="22"/>
        </w:rPr>
        <w:t xml:space="preserve"> des cervidés, du sanglier</w:t>
      </w:r>
      <w:r w:rsidR="00A53F65" w:rsidRPr="00982B6F">
        <w:rPr>
          <w:sz w:val="22"/>
          <w:szCs w:val="22"/>
        </w:rPr>
        <w:t>, du lièvre</w:t>
      </w:r>
      <w:r w:rsidR="00A153DA" w:rsidRPr="00982B6F">
        <w:rPr>
          <w:sz w:val="22"/>
          <w:szCs w:val="22"/>
        </w:rPr>
        <w:t xml:space="preserve"> </w:t>
      </w:r>
      <w:r w:rsidR="00A53F65" w:rsidRPr="00982B6F">
        <w:rPr>
          <w:sz w:val="22"/>
          <w:szCs w:val="22"/>
        </w:rPr>
        <w:t>et du renard,</w:t>
      </w:r>
    </w:p>
    <w:p w14:paraId="68157263" w14:textId="77777777" w:rsidR="00B336F3" w:rsidRPr="00982B6F" w:rsidRDefault="00B336F3" w:rsidP="008C23DA">
      <w:pPr>
        <w:numPr>
          <w:ilvl w:val="1"/>
          <w:numId w:val="1"/>
        </w:numPr>
        <w:spacing w:after="0"/>
        <w:ind w:left="1434" w:hanging="357"/>
        <w:rPr>
          <w:sz w:val="22"/>
          <w:szCs w:val="22"/>
        </w:rPr>
      </w:pPr>
      <w:r w:rsidRPr="00982B6F">
        <w:rPr>
          <w:sz w:val="22"/>
          <w:szCs w:val="22"/>
        </w:rPr>
        <w:t>la chasse en palombière,</w:t>
      </w:r>
    </w:p>
    <w:p w14:paraId="7E6382DE" w14:textId="3DCE8A0A" w:rsidR="00CC2F57" w:rsidRPr="00982B6F" w:rsidRDefault="00CC2F57" w:rsidP="008C23DA">
      <w:pPr>
        <w:numPr>
          <w:ilvl w:val="1"/>
          <w:numId w:val="1"/>
        </w:numPr>
        <w:spacing w:after="0"/>
        <w:ind w:left="1434" w:hanging="357"/>
        <w:rPr>
          <w:sz w:val="22"/>
          <w:szCs w:val="22"/>
        </w:rPr>
      </w:pPr>
      <w:r w:rsidRPr="00982B6F">
        <w:rPr>
          <w:sz w:val="22"/>
          <w:szCs w:val="22"/>
        </w:rPr>
        <w:t>la</w:t>
      </w:r>
      <w:r w:rsidR="00B66EFD" w:rsidRPr="00982B6F">
        <w:rPr>
          <w:sz w:val="22"/>
          <w:szCs w:val="22"/>
        </w:rPr>
        <w:t xml:space="preserve"> </w:t>
      </w:r>
      <w:r w:rsidRPr="00982B6F">
        <w:rPr>
          <w:sz w:val="22"/>
          <w:szCs w:val="22"/>
        </w:rPr>
        <w:t>chasse</w:t>
      </w:r>
      <w:r w:rsidR="00B66EFD" w:rsidRPr="00982B6F">
        <w:rPr>
          <w:sz w:val="22"/>
          <w:szCs w:val="22"/>
        </w:rPr>
        <w:t xml:space="preserve"> </w:t>
      </w:r>
      <w:r w:rsidRPr="00982B6F">
        <w:rPr>
          <w:sz w:val="22"/>
          <w:szCs w:val="22"/>
        </w:rPr>
        <w:t>à l'affût,</w:t>
      </w:r>
    </w:p>
    <w:p w14:paraId="4AA07AA8" w14:textId="33AE0824" w:rsidR="00CC2F57" w:rsidRPr="00982B6F" w:rsidRDefault="00CC2F57" w:rsidP="008C23DA">
      <w:pPr>
        <w:numPr>
          <w:ilvl w:val="1"/>
          <w:numId w:val="1"/>
        </w:numPr>
        <w:ind w:left="1434" w:hanging="357"/>
        <w:rPr>
          <w:sz w:val="22"/>
          <w:szCs w:val="22"/>
        </w:rPr>
      </w:pPr>
      <w:r w:rsidRPr="00982B6F">
        <w:rPr>
          <w:sz w:val="22"/>
          <w:szCs w:val="22"/>
        </w:rPr>
        <w:t>la</w:t>
      </w:r>
      <w:r w:rsidR="00B66EFD" w:rsidRPr="00982B6F">
        <w:rPr>
          <w:sz w:val="22"/>
          <w:szCs w:val="22"/>
        </w:rPr>
        <w:t xml:space="preserve"> </w:t>
      </w:r>
      <w:r w:rsidRPr="00982B6F">
        <w:rPr>
          <w:sz w:val="22"/>
          <w:szCs w:val="22"/>
        </w:rPr>
        <w:t>chasse</w:t>
      </w:r>
      <w:r w:rsidR="00B66EFD" w:rsidRPr="00982B6F">
        <w:rPr>
          <w:sz w:val="22"/>
          <w:szCs w:val="22"/>
        </w:rPr>
        <w:t xml:space="preserve"> </w:t>
      </w:r>
      <w:r w:rsidRPr="00982B6F">
        <w:rPr>
          <w:sz w:val="22"/>
          <w:szCs w:val="22"/>
        </w:rPr>
        <w:t>à l'arc</w:t>
      </w:r>
      <w:r w:rsidR="003D2E0E">
        <w:rPr>
          <w:sz w:val="22"/>
          <w:szCs w:val="22"/>
        </w:rPr>
        <w:t>.</w:t>
      </w:r>
    </w:p>
    <w:p w14:paraId="68C2C836" w14:textId="73B5D1E0" w:rsidR="00CC2F57" w:rsidRPr="00982B6F" w:rsidRDefault="00CB09F8" w:rsidP="008C23DA">
      <w:pPr>
        <w:numPr>
          <w:ilvl w:val="0"/>
          <w:numId w:val="1"/>
        </w:numPr>
        <w:rPr>
          <w:sz w:val="22"/>
          <w:szCs w:val="22"/>
        </w:rPr>
      </w:pPr>
      <w:r w:rsidRPr="00982B6F">
        <w:rPr>
          <w:sz w:val="22"/>
          <w:szCs w:val="22"/>
        </w:rPr>
        <w:t>D’autres modes de chasse ne sont pas pratiqués usuellement mais peuvent l’être de façon ponctuelle (vénerie sous terre, gibier d’eau).</w:t>
      </w:r>
      <w:r w:rsidR="00F37FEC" w:rsidRPr="00982B6F">
        <w:rPr>
          <w:sz w:val="22"/>
          <w:szCs w:val="22"/>
        </w:rPr>
        <w:t xml:space="preserve"> Ils font alors l’objet d’une note d’organisation particulière.</w:t>
      </w:r>
    </w:p>
    <w:p w14:paraId="4BD6E770" w14:textId="072636F1" w:rsidR="00B45B38" w:rsidRPr="00982B6F" w:rsidRDefault="00B45B38" w:rsidP="00982B6F">
      <w:pPr>
        <w:numPr>
          <w:ilvl w:val="0"/>
          <w:numId w:val="1"/>
        </w:numPr>
        <w:rPr>
          <w:sz w:val="22"/>
          <w:szCs w:val="22"/>
        </w:rPr>
      </w:pPr>
      <w:r w:rsidRPr="00982B6F">
        <w:rPr>
          <w:sz w:val="22"/>
          <w:szCs w:val="22"/>
        </w:rPr>
        <w:t xml:space="preserve">Les sociétaires pourront se faire accompagner d’invités, détenteurs du permis de chasser validé </w:t>
      </w:r>
      <w:r w:rsidR="00EE0A08">
        <w:rPr>
          <w:sz w:val="22"/>
          <w:szCs w:val="22"/>
        </w:rPr>
        <w:t xml:space="preserve">au minimum </w:t>
      </w:r>
      <w:r w:rsidRPr="00982B6F">
        <w:rPr>
          <w:sz w:val="22"/>
          <w:szCs w:val="22"/>
        </w:rPr>
        <w:t xml:space="preserve">pour la Gironde. Les invités doivent être porteurs d’une carte </w:t>
      </w:r>
      <w:r w:rsidR="0051462F" w:rsidRPr="00982B6F">
        <w:rPr>
          <w:sz w:val="22"/>
          <w:szCs w:val="22"/>
        </w:rPr>
        <w:t xml:space="preserve">« invité à la journée » </w:t>
      </w:r>
      <w:r w:rsidRPr="00982B6F">
        <w:rPr>
          <w:sz w:val="22"/>
          <w:szCs w:val="22"/>
        </w:rPr>
        <w:t>délivrée dans les conditions suivantes :</w:t>
      </w:r>
    </w:p>
    <w:p w14:paraId="36FA67C7" w14:textId="48627CAE" w:rsidR="00614ECD" w:rsidRPr="00982B6F" w:rsidRDefault="00D62F05" w:rsidP="003D2E0E">
      <w:pPr>
        <w:numPr>
          <w:ilvl w:val="1"/>
          <w:numId w:val="1"/>
        </w:numPr>
        <w:spacing w:after="0"/>
        <w:ind w:left="1434" w:hanging="357"/>
        <w:rPr>
          <w:sz w:val="22"/>
          <w:szCs w:val="22"/>
        </w:rPr>
      </w:pPr>
      <w:r w:rsidRPr="00982B6F">
        <w:rPr>
          <w:sz w:val="22"/>
          <w:szCs w:val="22"/>
        </w:rPr>
        <w:t>chaque</w:t>
      </w:r>
      <w:r w:rsidR="00B45B38" w:rsidRPr="00982B6F">
        <w:rPr>
          <w:sz w:val="22"/>
          <w:szCs w:val="22"/>
        </w:rPr>
        <w:t xml:space="preserve"> sociétaire </w:t>
      </w:r>
      <w:r w:rsidR="003D2E0E">
        <w:rPr>
          <w:sz w:val="22"/>
          <w:szCs w:val="22"/>
        </w:rPr>
        <w:t>a</w:t>
      </w:r>
      <w:r w:rsidR="00B45B38" w:rsidRPr="00982B6F">
        <w:rPr>
          <w:sz w:val="22"/>
          <w:szCs w:val="22"/>
        </w:rPr>
        <w:t xml:space="preserve"> </w:t>
      </w:r>
      <w:r w:rsidRPr="00982B6F">
        <w:rPr>
          <w:sz w:val="22"/>
          <w:szCs w:val="22"/>
        </w:rPr>
        <w:t xml:space="preserve">droit à une carte gratuite </w:t>
      </w:r>
      <w:r w:rsidR="00B45B38" w:rsidRPr="00982B6F">
        <w:rPr>
          <w:sz w:val="22"/>
          <w:szCs w:val="22"/>
        </w:rPr>
        <w:t>par an,</w:t>
      </w:r>
      <w:r w:rsidR="000D00F9" w:rsidRPr="00982B6F">
        <w:rPr>
          <w:sz w:val="22"/>
          <w:szCs w:val="22"/>
        </w:rPr>
        <w:t xml:space="preserve"> puis à</w:t>
      </w:r>
      <w:r w:rsidR="00B45B38" w:rsidRPr="00982B6F">
        <w:rPr>
          <w:sz w:val="22"/>
          <w:szCs w:val="22"/>
        </w:rPr>
        <w:t xml:space="preserve"> 5 cartes payantes par an</w:t>
      </w:r>
      <w:r w:rsidR="00EE5A24">
        <w:rPr>
          <w:sz w:val="22"/>
          <w:szCs w:val="22"/>
        </w:rPr>
        <w:t>. P</w:t>
      </w:r>
      <w:r w:rsidR="00B45B38" w:rsidRPr="00982B6F">
        <w:rPr>
          <w:sz w:val="22"/>
          <w:szCs w:val="22"/>
        </w:rPr>
        <w:t>our être valables, les cartes d’invités portent les nom prénom et domicile de l’invité, et en toutes lettres, à l’encre, le jour autorisé</w:t>
      </w:r>
      <w:r w:rsidR="001328D3" w:rsidRPr="00982B6F">
        <w:rPr>
          <w:sz w:val="22"/>
          <w:szCs w:val="22"/>
        </w:rPr>
        <w:t>,</w:t>
      </w:r>
    </w:p>
    <w:p w14:paraId="5E13D2D5" w14:textId="3D5D14F9" w:rsidR="00B45B38" w:rsidRPr="00982B6F" w:rsidRDefault="001328D3" w:rsidP="001C43A8">
      <w:pPr>
        <w:numPr>
          <w:ilvl w:val="1"/>
          <w:numId w:val="1"/>
        </w:numPr>
        <w:ind w:left="1434" w:hanging="357"/>
        <w:rPr>
          <w:sz w:val="22"/>
          <w:szCs w:val="22"/>
        </w:rPr>
      </w:pPr>
      <w:r w:rsidRPr="00982B6F">
        <w:rPr>
          <w:sz w:val="22"/>
          <w:szCs w:val="22"/>
        </w:rPr>
        <w:t>l</w:t>
      </w:r>
      <w:r w:rsidR="00B45B38" w:rsidRPr="00982B6F">
        <w:rPr>
          <w:sz w:val="22"/>
          <w:szCs w:val="22"/>
        </w:rPr>
        <w:t>e sociétaire est responsable de son invité. L'invité ne participe pas aux votes de l'AG.</w:t>
      </w:r>
    </w:p>
    <w:p w14:paraId="38FB4861" w14:textId="38B59F9D" w:rsidR="00AB6353" w:rsidRPr="001C43A8" w:rsidRDefault="00AB6353" w:rsidP="00A83D66">
      <w:pPr>
        <w:pStyle w:val="Titre2"/>
        <w:spacing w:before="240" w:beforeAutospacing="0" w:after="120" w:afterAutospacing="0"/>
        <w:rPr>
          <w:sz w:val="24"/>
          <w:szCs w:val="24"/>
        </w:rPr>
      </w:pPr>
      <w:r w:rsidRPr="001C43A8">
        <w:rPr>
          <w:sz w:val="24"/>
          <w:szCs w:val="24"/>
        </w:rPr>
        <w:t xml:space="preserve">Article </w:t>
      </w:r>
      <w:r w:rsidR="00642ED3">
        <w:rPr>
          <w:sz w:val="24"/>
          <w:szCs w:val="24"/>
        </w:rPr>
        <w:t>6</w:t>
      </w:r>
      <w:r w:rsidRPr="001C43A8">
        <w:rPr>
          <w:sz w:val="24"/>
          <w:szCs w:val="24"/>
        </w:rPr>
        <w:t xml:space="preserve"> : les commissions</w:t>
      </w:r>
    </w:p>
    <w:p w14:paraId="7043BE98" w14:textId="0975117F" w:rsidR="00AB6353" w:rsidRPr="001C43A8" w:rsidRDefault="00AB6353" w:rsidP="00295889">
      <w:pPr>
        <w:numPr>
          <w:ilvl w:val="0"/>
          <w:numId w:val="1"/>
        </w:numPr>
        <w:rPr>
          <w:sz w:val="22"/>
          <w:szCs w:val="22"/>
        </w:rPr>
      </w:pPr>
      <w:r w:rsidRPr="001C43A8">
        <w:rPr>
          <w:sz w:val="22"/>
          <w:szCs w:val="22"/>
        </w:rPr>
        <w:t xml:space="preserve">Il </w:t>
      </w:r>
      <w:r w:rsidR="001C43A8">
        <w:rPr>
          <w:sz w:val="22"/>
          <w:szCs w:val="22"/>
        </w:rPr>
        <w:t>existe</w:t>
      </w:r>
      <w:r w:rsidRPr="001C43A8">
        <w:rPr>
          <w:sz w:val="22"/>
          <w:szCs w:val="22"/>
        </w:rPr>
        <w:t xml:space="preserve"> au sein de l’ACCA de Mios des commissions de chasse spécialisées concernant :</w:t>
      </w:r>
    </w:p>
    <w:p w14:paraId="3DBB56C3" w14:textId="7D2DDB0D" w:rsidR="004F5E5F" w:rsidRPr="001C43A8" w:rsidRDefault="00AB6353" w:rsidP="004F5E5F">
      <w:pPr>
        <w:numPr>
          <w:ilvl w:val="1"/>
          <w:numId w:val="6"/>
        </w:numPr>
        <w:spacing w:after="0"/>
        <w:ind w:left="1434" w:hanging="357"/>
        <w:rPr>
          <w:sz w:val="22"/>
          <w:szCs w:val="22"/>
        </w:rPr>
      </w:pPr>
      <w:r w:rsidRPr="001C43A8">
        <w:rPr>
          <w:sz w:val="22"/>
          <w:szCs w:val="22"/>
        </w:rPr>
        <w:t>l</w:t>
      </w:r>
      <w:r w:rsidR="004F5E5F" w:rsidRPr="004F5E5F">
        <w:rPr>
          <w:sz w:val="22"/>
          <w:szCs w:val="22"/>
        </w:rPr>
        <w:t xml:space="preserve"> </w:t>
      </w:r>
      <w:r w:rsidR="004F5E5F" w:rsidRPr="001C43A8">
        <w:rPr>
          <w:sz w:val="22"/>
          <w:szCs w:val="22"/>
        </w:rPr>
        <w:t>a chasse à la bécasse,</w:t>
      </w:r>
    </w:p>
    <w:p w14:paraId="56FC3A46" w14:textId="77777777" w:rsidR="004F5E5F" w:rsidRPr="001C43A8" w:rsidRDefault="004F5E5F" w:rsidP="004F5E5F">
      <w:pPr>
        <w:numPr>
          <w:ilvl w:val="1"/>
          <w:numId w:val="6"/>
        </w:numPr>
        <w:spacing w:after="0"/>
        <w:ind w:left="1434" w:hanging="357"/>
        <w:rPr>
          <w:sz w:val="22"/>
          <w:szCs w:val="22"/>
        </w:rPr>
      </w:pPr>
      <w:r w:rsidRPr="001C43A8">
        <w:rPr>
          <w:sz w:val="22"/>
          <w:szCs w:val="22"/>
        </w:rPr>
        <w:t>la chasse aux grives, aux colombidés et aux filets,</w:t>
      </w:r>
    </w:p>
    <w:p w14:paraId="25547B8E" w14:textId="77777777" w:rsidR="004F5E5F" w:rsidRPr="001C43A8" w:rsidRDefault="004F5E5F" w:rsidP="004F5E5F">
      <w:pPr>
        <w:numPr>
          <w:ilvl w:val="1"/>
          <w:numId w:val="6"/>
        </w:numPr>
        <w:spacing w:after="0"/>
        <w:ind w:left="1434" w:hanging="357"/>
        <w:rPr>
          <w:sz w:val="22"/>
          <w:szCs w:val="22"/>
        </w:rPr>
      </w:pPr>
      <w:r w:rsidRPr="001C43A8">
        <w:rPr>
          <w:sz w:val="22"/>
          <w:szCs w:val="22"/>
        </w:rPr>
        <w:t>la chasse aux chiens courants lièvres et renards</w:t>
      </w:r>
    </w:p>
    <w:p w14:paraId="3514AE2F" w14:textId="5BB5DBDC" w:rsidR="004F5E5F" w:rsidRPr="001C43A8" w:rsidRDefault="004F5E5F" w:rsidP="004F5E5F">
      <w:pPr>
        <w:numPr>
          <w:ilvl w:val="1"/>
          <w:numId w:val="6"/>
        </w:numPr>
        <w:spacing w:after="0"/>
        <w:ind w:left="1434" w:hanging="357"/>
        <w:rPr>
          <w:sz w:val="22"/>
          <w:szCs w:val="22"/>
        </w:rPr>
      </w:pPr>
      <w:r w:rsidRPr="001C43A8">
        <w:rPr>
          <w:sz w:val="22"/>
          <w:szCs w:val="22"/>
        </w:rPr>
        <w:t>la chasse au gr</w:t>
      </w:r>
      <w:r>
        <w:rPr>
          <w:sz w:val="22"/>
          <w:szCs w:val="22"/>
        </w:rPr>
        <w:t>and</w:t>
      </w:r>
      <w:r w:rsidRPr="001C43A8">
        <w:rPr>
          <w:sz w:val="22"/>
          <w:szCs w:val="22"/>
        </w:rPr>
        <w:t xml:space="preserve"> gibier,</w:t>
      </w:r>
    </w:p>
    <w:p w14:paraId="756B125E" w14:textId="77777777" w:rsidR="004F5E5F" w:rsidRPr="001C43A8" w:rsidRDefault="004F5E5F" w:rsidP="004F5E5F">
      <w:pPr>
        <w:numPr>
          <w:ilvl w:val="1"/>
          <w:numId w:val="6"/>
        </w:numPr>
        <w:spacing w:after="0"/>
        <w:ind w:left="1434" w:hanging="357"/>
        <w:rPr>
          <w:sz w:val="22"/>
          <w:szCs w:val="22"/>
        </w:rPr>
      </w:pPr>
      <w:r w:rsidRPr="001C43A8">
        <w:rPr>
          <w:sz w:val="22"/>
          <w:szCs w:val="22"/>
        </w:rPr>
        <w:t>la chasse aux faisans et perdreaux,</w:t>
      </w:r>
    </w:p>
    <w:p w14:paraId="27ACA36D" w14:textId="77777777" w:rsidR="004F5E5F" w:rsidRPr="001C43A8" w:rsidRDefault="004F5E5F" w:rsidP="004F5E5F">
      <w:pPr>
        <w:numPr>
          <w:ilvl w:val="1"/>
          <w:numId w:val="6"/>
        </w:numPr>
        <w:ind w:left="1434" w:hanging="357"/>
        <w:rPr>
          <w:sz w:val="22"/>
          <w:szCs w:val="22"/>
        </w:rPr>
      </w:pPr>
      <w:r w:rsidRPr="001C43A8">
        <w:rPr>
          <w:sz w:val="22"/>
          <w:szCs w:val="22"/>
        </w:rPr>
        <w:t>la chasse à l’arc (à l’approche et à l’affut).</w:t>
      </w:r>
    </w:p>
    <w:p w14:paraId="14231702" w14:textId="25064911" w:rsidR="00AB6353" w:rsidRPr="00A3058B" w:rsidRDefault="00AB6353" w:rsidP="00627ACE">
      <w:pPr>
        <w:numPr>
          <w:ilvl w:val="0"/>
          <w:numId w:val="25"/>
        </w:numPr>
        <w:ind w:left="714" w:hanging="357"/>
        <w:rPr>
          <w:sz w:val="22"/>
          <w:szCs w:val="22"/>
        </w:rPr>
      </w:pPr>
      <w:r w:rsidRPr="00A3058B">
        <w:rPr>
          <w:sz w:val="22"/>
          <w:szCs w:val="22"/>
        </w:rPr>
        <w:t>Ces commissions sont composées par les chasseurs spécialisés dans ces différents modes de chasse. Elles ont pour but, chacune dans leur spécialité d’organiser et de gérer les modes de chasse sur le territoire de l’ACCA, d’élire un représentant de l’ACCA à la commission départementale afférente, de faire toutes propositions concernant les modes de chasse et l’amélioration des pratiques en vigueur (</w:t>
      </w:r>
      <w:r w:rsidR="00A3058B">
        <w:rPr>
          <w:sz w:val="22"/>
          <w:szCs w:val="22"/>
        </w:rPr>
        <w:t xml:space="preserve">régulation, </w:t>
      </w:r>
      <w:r w:rsidRPr="00A3058B">
        <w:rPr>
          <w:sz w:val="22"/>
          <w:szCs w:val="22"/>
        </w:rPr>
        <w:t>dates d’ouvertures et fermetures, etc…).</w:t>
      </w:r>
    </w:p>
    <w:p w14:paraId="7AC7A8C7" w14:textId="17BCA6ED" w:rsidR="00F37FEC" w:rsidRPr="009772A9" w:rsidRDefault="00F37FEC" w:rsidP="00A83D66">
      <w:pPr>
        <w:pStyle w:val="Titre2"/>
        <w:spacing w:before="240" w:beforeAutospacing="0" w:after="120" w:afterAutospacing="0"/>
        <w:rPr>
          <w:sz w:val="24"/>
          <w:szCs w:val="24"/>
        </w:rPr>
      </w:pPr>
      <w:r w:rsidRPr="009772A9">
        <w:rPr>
          <w:sz w:val="24"/>
          <w:szCs w:val="24"/>
        </w:rPr>
        <w:t xml:space="preserve">Article </w:t>
      </w:r>
      <w:r w:rsidR="00642ED3">
        <w:rPr>
          <w:sz w:val="24"/>
          <w:szCs w:val="24"/>
        </w:rPr>
        <w:t>7</w:t>
      </w:r>
      <w:r w:rsidRPr="009772A9">
        <w:rPr>
          <w:sz w:val="24"/>
          <w:szCs w:val="24"/>
        </w:rPr>
        <w:t xml:space="preserve"> : </w:t>
      </w:r>
      <w:r w:rsidR="001328D3" w:rsidRPr="009772A9">
        <w:rPr>
          <w:sz w:val="24"/>
          <w:szCs w:val="24"/>
        </w:rPr>
        <w:t xml:space="preserve">la </w:t>
      </w:r>
      <w:r w:rsidRPr="009772A9">
        <w:rPr>
          <w:sz w:val="24"/>
          <w:szCs w:val="24"/>
        </w:rPr>
        <w:t>chasse devant soi</w:t>
      </w:r>
    </w:p>
    <w:p w14:paraId="4D0F85C0" w14:textId="77777777" w:rsidR="0033750A" w:rsidRPr="009772A9" w:rsidRDefault="00CC2F57" w:rsidP="00295889">
      <w:pPr>
        <w:numPr>
          <w:ilvl w:val="0"/>
          <w:numId w:val="1"/>
        </w:numPr>
        <w:rPr>
          <w:sz w:val="22"/>
          <w:szCs w:val="22"/>
        </w:rPr>
      </w:pPr>
      <w:r w:rsidRPr="009772A9">
        <w:rPr>
          <w:sz w:val="22"/>
          <w:szCs w:val="22"/>
        </w:rPr>
        <w:t>Les sociétaires peuvent chasser isolément tous les gibiers, dans le respect de l’arrêté préfectoral annuel</w:t>
      </w:r>
      <w:r w:rsidR="00FD5F0E" w:rsidRPr="009772A9">
        <w:rPr>
          <w:sz w:val="22"/>
          <w:szCs w:val="22"/>
        </w:rPr>
        <w:t>,</w:t>
      </w:r>
      <w:r w:rsidRPr="009772A9">
        <w:rPr>
          <w:sz w:val="22"/>
          <w:szCs w:val="22"/>
        </w:rPr>
        <w:t xml:space="preserve"> </w:t>
      </w:r>
      <w:r w:rsidR="00FD5F0E" w:rsidRPr="009772A9">
        <w:rPr>
          <w:sz w:val="22"/>
          <w:szCs w:val="22"/>
        </w:rPr>
        <w:t xml:space="preserve">de la réglementation concernant le gibier sédentaire et le gibier migrateur </w:t>
      </w:r>
      <w:r w:rsidRPr="009772A9">
        <w:rPr>
          <w:sz w:val="22"/>
          <w:szCs w:val="22"/>
        </w:rPr>
        <w:t xml:space="preserve">et du présent règlement. </w:t>
      </w:r>
    </w:p>
    <w:p w14:paraId="3E89E3C5" w14:textId="1C7B9BAA" w:rsidR="00CC2F57" w:rsidRPr="009772A9" w:rsidRDefault="00CC2F57" w:rsidP="00295889">
      <w:pPr>
        <w:numPr>
          <w:ilvl w:val="0"/>
          <w:numId w:val="1"/>
        </w:numPr>
        <w:rPr>
          <w:sz w:val="22"/>
          <w:szCs w:val="22"/>
        </w:rPr>
      </w:pPr>
      <w:r w:rsidRPr="009772A9">
        <w:rPr>
          <w:sz w:val="22"/>
          <w:szCs w:val="22"/>
        </w:rPr>
        <w:t>Lapin de garenne : l’utilisation des bourses et furets se fait conformément à l’arrêté préfectoral annuel (voir aussi à l’article 8 de l’arrêté ministériel du 1er août 1986 et les articles L.424 et R.427 du code de l’environnement).</w:t>
      </w:r>
    </w:p>
    <w:p w14:paraId="4AF3E04C" w14:textId="563A1A4B" w:rsidR="00CC2F57" w:rsidRDefault="00985959" w:rsidP="00295889">
      <w:pPr>
        <w:numPr>
          <w:ilvl w:val="0"/>
          <w:numId w:val="1"/>
        </w:numPr>
        <w:rPr>
          <w:sz w:val="22"/>
          <w:szCs w:val="22"/>
        </w:rPr>
      </w:pPr>
      <w:r>
        <w:rPr>
          <w:sz w:val="22"/>
          <w:szCs w:val="22"/>
        </w:rPr>
        <w:t>L</w:t>
      </w:r>
      <w:r w:rsidR="00CC2F57" w:rsidRPr="009772A9">
        <w:rPr>
          <w:sz w:val="22"/>
          <w:szCs w:val="22"/>
        </w:rPr>
        <w:t>a chasse est autorisée uniquement les samedis, dimanches et lundis, de l’ouverture générale au 30 septembre inclus, entre l’aube et le crépuscule. A partir du 1er octobre, elle est ouverte chaque jour. Exceptionnellement, la chasse est fermée à 14h00 les vendredis de lâchers.</w:t>
      </w:r>
      <w:r w:rsidR="00F47D4D">
        <w:rPr>
          <w:sz w:val="22"/>
          <w:szCs w:val="22"/>
        </w:rPr>
        <w:t xml:space="preserve"> </w:t>
      </w:r>
    </w:p>
    <w:p w14:paraId="04306C7F" w14:textId="3162940B" w:rsidR="00F47D4D" w:rsidRPr="009772A9" w:rsidRDefault="00F47D4D" w:rsidP="00295889">
      <w:pPr>
        <w:numPr>
          <w:ilvl w:val="0"/>
          <w:numId w:val="1"/>
        </w:numPr>
        <w:rPr>
          <w:sz w:val="22"/>
          <w:szCs w:val="22"/>
        </w:rPr>
      </w:pPr>
      <w:r>
        <w:rPr>
          <w:sz w:val="22"/>
          <w:szCs w:val="22"/>
        </w:rPr>
        <w:t>Pour le sanglier (et le renard</w:t>
      </w:r>
      <w:r w:rsidR="00457021">
        <w:rPr>
          <w:sz w:val="22"/>
          <w:szCs w:val="22"/>
        </w:rPr>
        <w:t>) et la chasse à l’arc</w:t>
      </w:r>
      <w:r>
        <w:rPr>
          <w:sz w:val="22"/>
          <w:szCs w:val="22"/>
        </w:rPr>
        <w:t>, voir ci-dessous.</w:t>
      </w:r>
    </w:p>
    <w:p w14:paraId="250E521F" w14:textId="11A5374D" w:rsidR="00BC7AA7" w:rsidRPr="009772A9" w:rsidRDefault="0033750A" w:rsidP="00295889">
      <w:pPr>
        <w:numPr>
          <w:ilvl w:val="0"/>
          <w:numId w:val="1"/>
        </w:numPr>
        <w:rPr>
          <w:sz w:val="22"/>
          <w:szCs w:val="22"/>
        </w:rPr>
      </w:pPr>
      <w:r w:rsidRPr="009772A9">
        <w:rPr>
          <w:sz w:val="22"/>
          <w:szCs w:val="22"/>
        </w:rPr>
        <w:t>Le port d’un équipement fluo est recommandé</w:t>
      </w:r>
      <w:r w:rsidR="00D93ECD" w:rsidRPr="009772A9">
        <w:rPr>
          <w:sz w:val="22"/>
          <w:szCs w:val="22"/>
        </w:rPr>
        <w:t xml:space="preserve"> </w:t>
      </w:r>
      <w:r w:rsidR="00B84A14" w:rsidRPr="009772A9">
        <w:rPr>
          <w:sz w:val="22"/>
          <w:szCs w:val="22"/>
        </w:rPr>
        <w:t xml:space="preserve">aussi souvent que possible </w:t>
      </w:r>
      <w:r w:rsidR="00D93ECD" w:rsidRPr="009772A9">
        <w:rPr>
          <w:sz w:val="22"/>
          <w:szCs w:val="22"/>
        </w:rPr>
        <w:t>(casquette</w:t>
      </w:r>
      <w:r w:rsidR="00AB6353" w:rsidRPr="009772A9">
        <w:rPr>
          <w:sz w:val="22"/>
          <w:szCs w:val="22"/>
        </w:rPr>
        <w:t>).</w:t>
      </w:r>
    </w:p>
    <w:p w14:paraId="0930F2CB" w14:textId="6901389D" w:rsidR="009A1B90" w:rsidRDefault="00BE0089" w:rsidP="00A83D66">
      <w:pPr>
        <w:pStyle w:val="Titre2"/>
        <w:spacing w:before="240" w:beforeAutospacing="0" w:after="120" w:afterAutospacing="0"/>
        <w:rPr>
          <w:sz w:val="24"/>
          <w:szCs w:val="24"/>
        </w:rPr>
      </w:pPr>
      <w:r w:rsidRPr="006304B0">
        <w:rPr>
          <w:sz w:val="24"/>
          <w:szCs w:val="24"/>
        </w:rPr>
        <w:t xml:space="preserve">Article </w:t>
      </w:r>
      <w:r w:rsidR="00642ED3">
        <w:rPr>
          <w:sz w:val="24"/>
          <w:szCs w:val="24"/>
        </w:rPr>
        <w:t>8</w:t>
      </w:r>
      <w:r w:rsidRPr="006304B0">
        <w:rPr>
          <w:sz w:val="24"/>
          <w:szCs w:val="24"/>
        </w:rPr>
        <w:t xml:space="preserve"> : </w:t>
      </w:r>
      <w:r w:rsidR="009A1B90" w:rsidRPr="006304B0">
        <w:rPr>
          <w:sz w:val="24"/>
          <w:szCs w:val="24"/>
        </w:rPr>
        <w:t xml:space="preserve">Chasse en battue : </w:t>
      </w:r>
      <w:r w:rsidR="00145AB3" w:rsidRPr="006304B0">
        <w:rPr>
          <w:sz w:val="24"/>
          <w:szCs w:val="24"/>
        </w:rPr>
        <w:t>g</w:t>
      </w:r>
      <w:r w:rsidR="00442A9E" w:rsidRPr="006304B0">
        <w:rPr>
          <w:sz w:val="24"/>
          <w:szCs w:val="24"/>
        </w:rPr>
        <w:t>énéralités</w:t>
      </w:r>
      <w:r w:rsidR="00442A9E">
        <w:rPr>
          <w:sz w:val="24"/>
          <w:szCs w:val="24"/>
        </w:rPr>
        <w:t xml:space="preserve"> </w:t>
      </w:r>
    </w:p>
    <w:p w14:paraId="3B43677B" w14:textId="77777777" w:rsidR="005D5967" w:rsidRPr="008E3FAA" w:rsidRDefault="00BD4BEB" w:rsidP="008E3FAA">
      <w:pPr>
        <w:numPr>
          <w:ilvl w:val="0"/>
          <w:numId w:val="1"/>
        </w:numPr>
        <w:rPr>
          <w:sz w:val="22"/>
          <w:szCs w:val="22"/>
        </w:rPr>
      </w:pPr>
      <w:r w:rsidRPr="008E3FAA">
        <w:rPr>
          <w:sz w:val="22"/>
          <w:szCs w:val="22"/>
        </w:rPr>
        <w:t>Un seul mot d’ordre : la sécurité.</w:t>
      </w:r>
    </w:p>
    <w:p w14:paraId="72272C09" w14:textId="60721C52" w:rsidR="00BD4BEB" w:rsidRDefault="00BD4BEB" w:rsidP="008E3FAA">
      <w:pPr>
        <w:numPr>
          <w:ilvl w:val="0"/>
          <w:numId w:val="1"/>
        </w:numPr>
        <w:rPr>
          <w:sz w:val="22"/>
          <w:szCs w:val="22"/>
        </w:rPr>
      </w:pPr>
      <w:r w:rsidRPr="008E3FAA">
        <w:rPr>
          <w:sz w:val="22"/>
          <w:szCs w:val="22"/>
        </w:rPr>
        <w:t>Les équipes sont constituées autour d’un chef d’équipe</w:t>
      </w:r>
      <w:r w:rsidR="009D6163">
        <w:rPr>
          <w:sz w:val="22"/>
          <w:szCs w:val="22"/>
        </w:rPr>
        <w:t>, d’un territoire</w:t>
      </w:r>
      <w:r w:rsidRPr="008E3FAA">
        <w:rPr>
          <w:sz w:val="22"/>
          <w:szCs w:val="22"/>
        </w:rPr>
        <w:t xml:space="preserve"> et d’une meute de chiens courants. Le chef d’équipe n’est pas nécessairement le responsable des chiens. Chaque battue est dirigée par un directeur de battue, qui peut être le chef d’équipe</w:t>
      </w:r>
      <w:r w:rsidR="001C565D">
        <w:rPr>
          <w:sz w:val="22"/>
          <w:szCs w:val="22"/>
        </w:rPr>
        <w:t xml:space="preserve">, </w:t>
      </w:r>
      <w:r w:rsidRPr="008E3FAA">
        <w:rPr>
          <w:sz w:val="22"/>
          <w:szCs w:val="22"/>
        </w:rPr>
        <w:t>son adjoint</w:t>
      </w:r>
      <w:r w:rsidR="001C565D">
        <w:rPr>
          <w:sz w:val="22"/>
          <w:szCs w:val="22"/>
        </w:rPr>
        <w:t xml:space="preserve"> ou un membre de l’équipe désigné par écrit</w:t>
      </w:r>
      <w:r w:rsidR="00E37080">
        <w:rPr>
          <w:sz w:val="22"/>
          <w:szCs w:val="22"/>
        </w:rPr>
        <w:t>, conformément au carnet de battue</w:t>
      </w:r>
      <w:r w:rsidRPr="008E3FAA">
        <w:rPr>
          <w:sz w:val="22"/>
          <w:szCs w:val="22"/>
        </w:rPr>
        <w:t>.</w:t>
      </w:r>
    </w:p>
    <w:p w14:paraId="1A2C949A" w14:textId="26EA581D" w:rsidR="00285E5D" w:rsidRPr="00856361" w:rsidRDefault="00856361" w:rsidP="00222E1D">
      <w:pPr>
        <w:numPr>
          <w:ilvl w:val="0"/>
          <w:numId w:val="1"/>
        </w:numPr>
        <w:rPr>
          <w:sz w:val="22"/>
          <w:szCs w:val="22"/>
        </w:rPr>
      </w:pPr>
      <w:r w:rsidRPr="00856361">
        <w:rPr>
          <w:sz w:val="22"/>
          <w:szCs w:val="22"/>
        </w:rPr>
        <w:t xml:space="preserve">Chaque équipe est autonome dans son fonctionnement. </w:t>
      </w:r>
      <w:r w:rsidR="00285E5D" w:rsidRPr="00856361">
        <w:rPr>
          <w:sz w:val="22"/>
          <w:szCs w:val="22"/>
        </w:rPr>
        <w:t>La liste des chefs d’équipe est élaborée chaque année par le CA.</w:t>
      </w:r>
    </w:p>
    <w:p w14:paraId="66781DE2" w14:textId="4E03BED8" w:rsidR="00721B5A" w:rsidRPr="008E3FAA" w:rsidRDefault="00E57D0D" w:rsidP="008E3FAA">
      <w:pPr>
        <w:numPr>
          <w:ilvl w:val="0"/>
          <w:numId w:val="1"/>
        </w:numPr>
        <w:rPr>
          <w:sz w:val="22"/>
          <w:szCs w:val="22"/>
        </w:rPr>
      </w:pPr>
      <w:r>
        <w:rPr>
          <w:sz w:val="22"/>
          <w:szCs w:val="22"/>
        </w:rPr>
        <w:t>Le carnet de battue est obligatoire et</w:t>
      </w:r>
      <w:r w:rsidR="003D019B">
        <w:rPr>
          <w:sz w:val="22"/>
          <w:szCs w:val="22"/>
        </w:rPr>
        <w:t xml:space="preserve"> il doit être tenu avec rigueur</w:t>
      </w:r>
      <w:r w:rsidR="009923BB">
        <w:rPr>
          <w:sz w:val="22"/>
          <w:szCs w:val="22"/>
        </w:rPr>
        <w:t>.</w:t>
      </w:r>
      <w:r>
        <w:rPr>
          <w:sz w:val="22"/>
          <w:szCs w:val="22"/>
        </w:rPr>
        <w:t xml:space="preserve"> </w:t>
      </w:r>
    </w:p>
    <w:p w14:paraId="6C8765A4" w14:textId="0C434B3E" w:rsidR="00BD4BEB" w:rsidRPr="004E3E9D" w:rsidRDefault="00BD4BEB" w:rsidP="004E3E9D">
      <w:pPr>
        <w:numPr>
          <w:ilvl w:val="0"/>
          <w:numId w:val="1"/>
        </w:numPr>
        <w:rPr>
          <w:sz w:val="22"/>
          <w:szCs w:val="22"/>
        </w:rPr>
      </w:pPr>
      <w:r w:rsidRPr="004E3E9D">
        <w:rPr>
          <w:sz w:val="22"/>
          <w:szCs w:val="22"/>
        </w:rPr>
        <w:t xml:space="preserve">La signature du carnet de battue et la participation au « rond » de sécurité sont obligatoires. </w:t>
      </w:r>
    </w:p>
    <w:p w14:paraId="21533952" w14:textId="6ACCEE6C" w:rsidR="00BD4BEB" w:rsidRPr="004E3E9D" w:rsidRDefault="00BD4BEB" w:rsidP="004E3E9D">
      <w:pPr>
        <w:numPr>
          <w:ilvl w:val="0"/>
          <w:numId w:val="1"/>
        </w:numPr>
        <w:rPr>
          <w:sz w:val="22"/>
          <w:szCs w:val="22"/>
        </w:rPr>
      </w:pPr>
      <w:r w:rsidRPr="004E3E9D">
        <w:rPr>
          <w:sz w:val="22"/>
          <w:szCs w:val="22"/>
        </w:rPr>
        <w:t>La lecture des consignes de sécurité est obligatoire à chaque battue. C’est dans la répétition que se fait l’apprentissage</w:t>
      </w:r>
      <w:r w:rsidR="00285E5D">
        <w:rPr>
          <w:sz w:val="22"/>
          <w:szCs w:val="22"/>
        </w:rPr>
        <w:t xml:space="preserve"> de la </w:t>
      </w:r>
      <w:r w:rsidR="00A864A6">
        <w:rPr>
          <w:sz w:val="22"/>
          <w:szCs w:val="22"/>
        </w:rPr>
        <w:t>sécurité.</w:t>
      </w:r>
      <w:r w:rsidRPr="004E3E9D">
        <w:rPr>
          <w:sz w:val="22"/>
          <w:szCs w:val="22"/>
        </w:rPr>
        <w:t xml:space="preserve"> </w:t>
      </w:r>
    </w:p>
    <w:p w14:paraId="4B25AC60" w14:textId="0322DE89" w:rsidR="00BD4BEB" w:rsidRPr="004E3E9D" w:rsidRDefault="00BD4BEB" w:rsidP="004E3E9D">
      <w:pPr>
        <w:numPr>
          <w:ilvl w:val="0"/>
          <w:numId w:val="1"/>
        </w:numPr>
        <w:rPr>
          <w:sz w:val="22"/>
          <w:szCs w:val="22"/>
        </w:rPr>
      </w:pPr>
      <w:r w:rsidRPr="004E3E9D">
        <w:rPr>
          <w:sz w:val="22"/>
          <w:szCs w:val="22"/>
        </w:rPr>
        <w:t xml:space="preserve">Le stage de sécurité est fortement recommandé. </w:t>
      </w:r>
      <w:r w:rsidR="003D68AB" w:rsidRPr="004E3E9D">
        <w:rPr>
          <w:sz w:val="22"/>
          <w:szCs w:val="22"/>
        </w:rPr>
        <w:t xml:space="preserve">Les chasseurs peuvent utilement suivre les </w:t>
      </w:r>
      <w:r w:rsidR="003D63BC" w:rsidRPr="004E3E9D">
        <w:rPr>
          <w:sz w:val="22"/>
          <w:szCs w:val="22"/>
        </w:rPr>
        <w:t xml:space="preserve">autres </w:t>
      </w:r>
      <w:r w:rsidR="003D68AB" w:rsidRPr="004E3E9D">
        <w:rPr>
          <w:sz w:val="22"/>
          <w:szCs w:val="22"/>
        </w:rPr>
        <w:t xml:space="preserve">formations </w:t>
      </w:r>
      <w:r w:rsidR="003D63BC" w:rsidRPr="004E3E9D">
        <w:rPr>
          <w:sz w:val="22"/>
          <w:szCs w:val="22"/>
        </w:rPr>
        <w:t>organisées par la fédération des chasseurs de la Gironde</w:t>
      </w:r>
      <w:r w:rsidR="005A3101" w:rsidRPr="004E3E9D">
        <w:rPr>
          <w:sz w:val="22"/>
          <w:szCs w:val="22"/>
        </w:rPr>
        <w:t xml:space="preserve"> (FDC33)</w:t>
      </w:r>
      <w:r w:rsidR="003D63BC" w:rsidRPr="004E3E9D">
        <w:rPr>
          <w:sz w:val="22"/>
          <w:szCs w:val="22"/>
        </w:rPr>
        <w:t>.</w:t>
      </w:r>
    </w:p>
    <w:p w14:paraId="7F52B843" w14:textId="0178D1EE" w:rsidR="00BD4BEB" w:rsidRPr="004E3E9D" w:rsidRDefault="00BD4BEB" w:rsidP="004E3E9D">
      <w:pPr>
        <w:numPr>
          <w:ilvl w:val="0"/>
          <w:numId w:val="1"/>
        </w:numPr>
        <w:rPr>
          <w:sz w:val="22"/>
          <w:szCs w:val="22"/>
        </w:rPr>
      </w:pPr>
      <w:r w:rsidRPr="004E3E9D">
        <w:rPr>
          <w:sz w:val="22"/>
          <w:szCs w:val="22"/>
        </w:rPr>
        <w:t xml:space="preserve">Tout sociétaire qui quitte </w:t>
      </w:r>
      <w:r w:rsidR="00145AB3" w:rsidRPr="004E3E9D">
        <w:rPr>
          <w:sz w:val="22"/>
          <w:szCs w:val="22"/>
        </w:rPr>
        <w:t xml:space="preserve">exceptionnellement </w:t>
      </w:r>
      <w:r w:rsidRPr="004E3E9D">
        <w:rPr>
          <w:sz w:val="22"/>
          <w:szCs w:val="22"/>
        </w:rPr>
        <w:t xml:space="preserve">la battue doit en informer le directeur de battue. (SMS, téléphone, </w:t>
      </w:r>
      <w:r w:rsidR="00093863" w:rsidRPr="004E3E9D">
        <w:rPr>
          <w:sz w:val="22"/>
          <w:szCs w:val="22"/>
        </w:rPr>
        <w:t>talkie-walkie</w:t>
      </w:r>
      <w:r w:rsidR="004A08B5">
        <w:rPr>
          <w:sz w:val="22"/>
          <w:szCs w:val="22"/>
        </w:rPr>
        <w:t>…</w:t>
      </w:r>
      <w:r w:rsidRPr="004E3E9D">
        <w:rPr>
          <w:sz w:val="22"/>
          <w:szCs w:val="22"/>
        </w:rPr>
        <w:t>).</w:t>
      </w:r>
    </w:p>
    <w:p w14:paraId="2373D6EE" w14:textId="77777777" w:rsidR="00BD4BEB" w:rsidRPr="004E3E9D" w:rsidRDefault="00BD4BEB" w:rsidP="004E3E9D">
      <w:pPr>
        <w:numPr>
          <w:ilvl w:val="0"/>
          <w:numId w:val="1"/>
        </w:numPr>
        <w:rPr>
          <w:sz w:val="22"/>
          <w:szCs w:val="22"/>
        </w:rPr>
      </w:pPr>
      <w:r w:rsidRPr="004E3E9D">
        <w:rPr>
          <w:sz w:val="22"/>
          <w:szCs w:val="22"/>
        </w:rPr>
        <w:t>L’usage de la pibole doit continuer à être encouragé.</w:t>
      </w:r>
    </w:p>
    <w:p w14:paraId="4C4027D4" w14:textId="5CEB7EB8" w:rsidR="00760207" w:rsidRPr="004E3E9D" w:rsidRDefault="00BD4BEB" w:rsidP="004E3E9D">
      <w:pPr>
        <w:numPr>
          <w:ilvl w:val="0"/>
          <w:numId w:val="1"/>
        </w:numPr>
        <w:rPr>
          <w:sz w:val="22"/>
          <w:szCs w:val="22"/>
        </w:rPr>
      </w:pPr>
      <w:r w:rsidRPr="004E3E9D">
        <w:rPr>
          <w:sz w:val="22"/>
          <w:szCs w:val="22"/>
        </w:rPr>
        <w:t xml:space="preserve">Le </w:t>
      </w:r>
      <w:r w:rsidR="00B46665">
        <w:rPr>
          <w:sz w:val="22"/>
          <w:szCs w:val="22"/>
        </w:rPr>
        <w:t>directeur de battue</w:t>
      </w:r>
      <w:r w:rsidRPr="004E3E9D">
        <w:rPr>
          <w:sz w:val="22"/>
          <w:szCs w:val="22"/>
        </w:rPr>
        <w:t xml:space="preserve"> assure la coordination avec les ACCA voisines et les autres équipes de chasseurs éventuelles.</w:t>
      </w:r>
      <w:r w:rsidR="003D63BC" w:rsidRPr="004E3E9D">
        <w:rPr>
          <w:sz w:val="22"/>
          <w:szCs w:val="22"/>
        </w:rPr>
        <w:t xml:space="preserve"> </w:t>
      </w:r>
    </w:p>
    <w:p w14:paraId="01F24A69" w14:textId="163E9BE5" w:rsidR="00760207" w:rsidRPr="004E3E9D" w:rsidRDefault="00760207" w:rsidP="004E3E9D">
      <w:pPr>
        <w:numPr>
          <w:ilvl w:val="0"/>
          <w:numId w:val="1"/>
        </w:numPr>
        <w:rPr>
          <w:sz w:val="22"/>
          <w:szCs w:val="22"/>
        </w:rPr>
      </w:pPr>
      <w:r w:rsidRPr="004E3E9D">
        <w:rPr>
          <w:sz w:val="22"/>
          <w:szCs w:val="22"/>
        </w:rPr>
        <w:t>L</w:t>
      </w:r>
      <w:r w:rsidR="00C26033" w:rsidRPr="004E3E9D">
        <w:rPr>
          <w:sz w:val="22"/>
          <w:szCs w:val="22"/>
        </w:rPr>
        <w:t>a chasse au</w:t>
      </w:r>
      <w:r w:rsidR="00152868" w:rsidRPr="004E3E9D">
        <w:rPr>
          <w:sz w:val="22"/>
          <w:szCs w:val="22"/>
        </w:rPr>
        <w:t>x</w:t>
      </w:r>
      <w:r w:rsidR="00C26033" w:rsidRPr="004E3E9D">
        <w:rPr>
          <w:sz w:val="22"/>
          <w:szCs w:val="22"/>
        </w:rPr>
        <w:t xml:space="preserve"> chiens courants </w:t>
      </w:r>
      <w:r w:rsidRPr="004E3E9D">
        <w:rPr>
          <w:sz w:val="22"/>
          <w:szCs w:val="22"/>
        </w:rPr>
        <w:t>est réglementé</w:t>
      </w:r>
      <w:r w:rsidR="00C26033" w:rsidRPr="004E3E9D">
        <w:rPr>
          <w:sz w:val="22"/>
          <w:szCs w:val="22"/>
        </w:rPr>
        <w:t>e</w:t>
      </w:r>
      <w:r w:rsidRPr="004E3E9D">
        <w:rPr>
          <w:sz w:val="22"/>
          <w:szCs w:val="22"/>
        </w:rPr>
        <w:t xml:space="preserve"> dans la « zone de quiétude » délimitée par la route de Petit Caudos, la route de Balanos, la limite de commune du Teich, l’Eyre, le Pont. Pour des raisons de sécurité, seules sont autorisées sur ce secteur les battues organisées sous la responsabilité </w:t>
      </w:r>
      <w:r w:rsidR="00170544" w:rsidRPr="004E3E9D">
        <w:rPr>
          <w:sz w:val="22"/>
          <w:szCs w:val="22"/>
        </w:rPr>
        <w:t>du bureau</w:t>
      </w:r>
      <w:r w:rsidR="00152868" w:rsidRPr="004E3E9D">
        <w:rPr>
          <w:sz w:val="22"/>
          <w:szCs w:val="22"/>
        </w:rPr>
        <w:t>, en coordination avec la société de chasse du Teich.</w:t>
      </w:r>
    </w:p>
    <w:p w14:paraId="3BFC2CBC" w14:textId="77777777" w:rsidR="00A2279F" w:rsidRPr="004E3E9D" w:rsidRDefault="00571451" w:rsidP="004E3E9D">
      <w:pPr>
        <w:numPr>
          <w:ilvl w:val="0"/>
          <w:numId w:val="1"/>
        </w:numPr>
        <w:rPr>
          <w:sz w:val="22"/>
          <w:szCs w:val="22"/>
        </w:rPr>
      </w:pPr>
      <w:r w:rsidRPr="004E3E9D">
        <w:rPr>
          <w:sz w:val="22"/>
          <w:szCs w:val="22"/>
        </w:rPr>
        <w:t xml:space="preserve">Tout animal tué doit être muni d’un bracelet de marquage avant tout déplacement. </w:t>
      </w:r>
      <w:r w:rsidR="00A2279F" w:rsidRPr="004E3E9D">
        <w:rPr>
          <w:sz w:val="22"/>
          <w:szCs w:val="22"/>
        </w:rPr>
        <w:t>La munition utilisée est fixée par l’arrêté préfectoral annuel.</w:t>
      </w:r>
    </w:p>
    <w:p w14:paraId="03A6181E" w14:textId="7EFA6F74" w:rsidR="00571451" w:rsidRPr="004E3E9D" w:rsidRDefault="00A11837" w:rsidP="004E3E9D">
      <w:pPr>
        <w:numPr>
          <w:ilvl w:val="0"/>
          <w:numId w:val="1"/>
        </w:numPr>
        <w:rPr>
          <w:sz w:val="22"/>
          <w:szCs w:val="22"/>
        </w:rPr>
      </w:pPr>
      <w:r>
        <w:rPr>
          <w:sz w:val="22"/>
          <w:szCs w:val="22"/>
        </w:rPr>
        <w:t>Pour des raisons sanitaires, l</w:t>
      </w:r>
      <w:r w:rsidR="00571451" w:rsidRPr="004E3E9D">
        <w:rPr>
          <w:sz w:val="22"/>
          <w:szCs w:val="22"/>
        </w:rPr>
        <w:t xml:space="preserve">es déchets de venaison sont systématiquement dirigés vers les </w:t>
      </w:r>
      <w:r w:rsidR="00560CC7" w:rsidRPr="004E3E9D">
        <w:rPr>
          <w:sz w:val="22"/>
          <w:szCs w:val="22"/>
        </w:rPr>
        <w:t>bacs d’</w:t>
      </w:r>
      <w:r w:rsidR="009A1B90" w:rsidRPr="004E3E9D">
        <w:rPr>
          <w:sz w:val="22"/>
          <w:szCs w:val="22"/>
        </w:rPr>
        <w:t>équarrissage</w:t>
      </w:r>
      <w:r w:rsidR="005A3101" w:rsidRPr="004E3E9D">
        <w:rPr>
          <w:sz w:val="22"/>
          <w:szCs w:val="22"/>
        </w:rPr>
        <w:t xml:space="preserve"> de la FDC33.</w:t>
      </w:r>
    </w:p>
    <w:p w14:paraId="74C4F804" w14:textId="6892AB13" w:rsidR="00362F55" w:rsidRPr="004E3E9D" w:rsidRDefault="00362F55" w:rsidP="004E3E9D">
      <w:pPr>
        <w:numPr>
          <w:ilvl w:val="0"/>
          <w:numId w:val="1"/>
        </w:numPr>
        <w:rPr>
          <w:sz w:val="22"/>
          <w:szCs w:val="22"/>
        </w:rPr>
      </w:pPr>
      <w:r w:rsidRPr="004E3E9D">
        <w:rPr>
          <w:sz w:val="22"/>
          <w:szCs w:val="22"/>
        </w:rPr>
        <w:t>La vitesse des véhicules lors des déplacement</w:t>
      </w:r>
      <w:r w:rsidR="00A11837">
        <w:rPr>
          <w:sz w:val="22"/>
          <w:szCs w:val="22"/>
        </w:rPr>
        <w:t>s</w:t>
      </w:r>
      <w:r w:rsidRPr="004E3E9D">
        <w:rPr>
          <w:sz w:val="22"/>
          <w:szCs w:val="22"/>
        </w:rPr>
        <w:t xml:space="preserve"> doit être modérée.</w:t>
      </w:r>
    </w:p>
    <w:p w14:paraId="49F1E5DF" w14:textId="77777777" w:rsidR="003D63BC" w:rsidRPr="004E3E9D" w:rsidRDefault="003D63BC" w:rsidP="004E3E9D">
      <w:pPr>
        <w:numPr>
          <w:ilvl w:val="0"/>
          <w:numId w:val="1"/>
        </w:numPr>
        <w:rPr>
          <w:sz w:val="22"/>
          <w:szCs w:val="22"/>
        </w:rPr>
      </w:pPr>
      <w:r w:rsidRPr="004E3E9D">
        <w:rPr>
          <w:sz w:val="22"/>
          <w:szCs w:val="22"/>
        </w:rPr>
        <w:t>Le chef d’équipe ou un membre désigné transmet chaque mois par internet à la fédération le résultat des battues du mois.</w:t>
      </w:r>
    </w:p>
    <w:p w14:paraId="7DEA17EB" w14:textId="00BDFAD9" w:rsidR="00442A9E" w:rsidRPr="00A11837" w:rsidRDefault="00442A9E" w:rsidP="00802F28">
      <w:pPr>
        <w:pStyle w:val="Titre2"/>
        <w:spacing w:before="240" w:beforeAutospacing="0" w:after="120" w:afterAutospacing="0"/>
        <w:rPr>
          <w:sz w:val="24"/>
          <w:szCs w:val="24"/>
        </w:rPr>
      </w:pPr>
      <w:r w:rsidRPr="00A11837">
        <w:rPr>
          <w:sz w:val="24"/>
          <w:szCs w:val="24"/>
        </w:rPr>
        <w:t xml:space="preserve">Article </w:t>
      </w:r>
      <w:r w:rsidR="00642ED3">
        <w:rPr>
          <w:sz w:val="24"/>
          <w:szCs w:val="24"/>
        </w:rPr>
        <w:t>9</w:t>
      </w:r>
      <w:r w:rsidRPr="00A11837">
        <w:rPr>
          <w:sz w:val="24"/>
          <w:szCs w:val="24"/>
        </w:rPr>
        <w:t xml:space="preserve"> : </w:t>
      </w:r>
      <w:r w:rsidR="003937C4" w:rsidRPr="00A11837">
        <w:rPr>
          <w:sz w:val="24"/>
          <w:szCs w:val="24"/>
        </w:rPr>
        <w:t>Chasse en battue : cas particuliers</w:t>
      </w:r>
    </w:p>
    <w:p w14:paraId="3360E402" w14:textId="0DD0FD1C" w:rsidR="006E3DCB" w:rsidRPr="00267672" w:rsidRDefault="006E3DCB" w:rsidP="00267672">
      <w:pPr>
        <w:numPr>
          <w:ilvl w:val="0"/>
          <w:numId w:val="1"/>
        </w:numPr>
      </w:pPr>
      <w:r w:rsidRPr="00267672">
        <w:t>Le cerf </w:t>
      </w:r>
    </w:p>
    <w:p w14:paraId="6614EB1A" w14:textId="66D6BD85" w:rsidR="00021BD0" w:rsidRPr="00267672" w:rsidRDefault="006E3DCB" w:rsidP="00267672">
      <w:pPr>
        <w:numPr>
          <w:ilvl w:val="1"/>
          <w:numId w:val="6"/>
        </w:numPr>
        <w:spacing w:after="0"/>
        <w:ind w:left="1434" w:hanging="357"/>
        <w:rPr>
          <w:sz w:val="22"/>
          <w:szCs w:val="22"/>
        </w:rPr>
      </w:pPr>
      <w:r w:rsidRPr="00267672">
        <w:rPr>
          <w:sz w:val="22"/>
          <w:szCs w:val="22"/>
        </w:rPr>
        <w:t>Le cerf est chassé en application d</w:t>
      </w:r>
      <w:r w:rsidR="006B3CDA" w:rsidRPr="00267672">
        <w:rPr>
          <w:sz w:val="22"/>
          <w:szCs w:val="22"/>
        </w:rPr>
        <w:t>e</w:t>
      </w:r>
      <w:r w:rsidRPr="00267672">
        <w:rPr>
          <w:sz w:val="22"/>
          <w:szCs w:val="22"/>
        </w:rPr>
        <w:t xml:space="preserve"> plan</w:t>
      </w:r>
      <w:r w:rsidR="006B3CDA" w:rsidRPr="00267672">
        <w:rPr>
          <w:sz w:val="22"/>
          <w:szCs w:val="22"/>
        </w:rPr>
        <w:t>s</w:t>
      </w:r>
      <w:r w:rsidRPr="00267672">
        <w:rPr>
          <w:sz w:val="22"/>
          <w:szCs w:val="22"/>
        </w:rPr>
        <w:t xml:space="preserve"> de chasse, sur </w:t>
      </w:r>
      <w:r w:rsidR="002018D5" w:rsidRPr="00267672">
        <w:rPr>
          <w:sz w:val="22"/>
          <w:szCs w:val="22"/>
        </w:rPr>
        <w:t>deux unités de gestion</w:t>
      </w:r>
      <w:r w:rsidR="009F5B7E" w:rsidRPr="00267672">
        <w:rPr>
          <w:sz w:val="22"/>
          <w:szCs w:val="22"/>
        </w:rPr>
        <w:t xml:space="preserve">, </w:t>
      </w:r>
      <w:r w:rsidR="00021BD0" w:rsidRPr="00267672">
        <w:rPr>
          <w:sz w:val="22"/>
          <w:szCs w:val="22"/>
        </w:rPr>
        <w:t>« </w:t>
      </w:r>
      <w:r w:rsidR="009F5B7E" w:rsidRPr="00267672">
        <w:rPr>
          <w:sz w:val="22"/>
          <w:szCs w:val="22"/>
        </w:rPr>
        <w:t xml:space="preserve">Mios </w:t>
      </w:r>
      <w:r w:rsidR="00021BD0" w:rsidRPr="00267672">
        <w:rPr>
          <w:sz w:val="22"/>
          <w:szCs w:val="22"/>
        </w:rPr>
        <w:t>ou</w:t>
      </w:r>
      <w:r w:rsidR="009F5B7E" w:rsidRPr="00267672">
        <w:rPr>
          <w:sz w:val="22"/>
          <w:szCs w:val="22"/>
        </w:rPr>
        <w:t xml:space="preserve">est </w:t>
      </w:r>
      <w:r w:rsidR="00021BD0" w:rsidRPr="00267672">
        <w:rPr>
          <w:sz w:val="22"/>
          <w:szCs w:val="22"/>
        </w:rPr>
        <w:t>UG 2 » et « Mios est UG 3 ».</w:t>
      </w:r>
    </w:p>
    <w:p w14:paraId="2204F838" w14:textId="1B757B9F" w:rsidR="006B3CDA" w:rsidRPr="00267672" w:rsidRDefault="00126058" w:rsidP="00267672">
      <w:pPr>
        <w:numPr>
          <w:ilvl w:val="1"/>
          <w:numId w:val="6"/>
        </w:numPr>
        <w:spacing w:after="0"/>
        <w:ind w:left="1434" w:hanging="357"/>
        <w:rPr>
          <w:sz w:val="22"/>
          <w:szCs w:val="22"/>
        </w:rPr>
      </w:pPr>
      <w:r w:rsidRPr="00267672">
        <w:rPr>
          <w:sz w:val="22"/>
          <w:szCs w:val="22"/>
        </w:rPr>
        <w:t>Une attention particulière est portée à l</w:t>
      </w:r>
      <w:r w:rsidR="002F1539" w:rsidRPr="00267672">
        <w:rPr>
          <w:sz w:val="22"/>
          <w:szCs w:val="22"/>
        </w:rPr>
        <w:t>a coordination de la chasse avec les ACCA voisines</w:t>
      </w:r>
      <w:r w:rsidR="00EF06CE" w:rsidRPr="00267672">
        <w:rPr>
          <w:sz w:val="22"/>
          <w:szCs w:val="22"/>
        </w:rPr>
        <w:t xml:space="preserve"> de Salles et du Barp</w:t>
      </w:r>
      <w:r w:rsidRPr="00267672">
        <w:rPr>
          <w:sz w:val="22"/>
          <w:szCs w:val="22"/>
        </w:rPr>
        <w:t xml:space="preserve">. </w:t>
      </w:r>
      <w:r w:rsidR="00EF06CE" w:rsidRPr="00267672">
        <w:rPr>
          <w:sz w:val="22"/>
          <w:szCs w:val="22"/>
        </w:rPr>
        <w:t xml:space="preserve">Le </w:t>
      </w:r>
      <w:r w:rsidR="002F1539" w:rsidRPr="00267672">
        <w:rPr>
          <w:sz w:val="22"/>
          <w:szCs w:val="22"/>
        </w:rPr>
        <w:t>chef d’équipe</w:t>
      </w:r>
      <w:r w:rsidR="007561C2" w:rsidRPr="00267672">
        <w:rPr>
          <w:sz w:val="22"/>
          <w:szCs w:val="22"/>
        </w:rPr>
        <w:t xml:space="preserve"> </w:t>
      </w:r>
      <w:r w:rsidR="00267672">
        <w:rPr>
          <w:sz w:val="22"/>
          <w:szCs w:val="22"/>
        </w:rPr>
        <w:t xml:space="preserve">ou le directeur de battue </w:t>
      </w:r>
      <w:r w:rsidR="00152C9B" w:rsidRPr="00267672">
        <w:rPr>
          <w:sz w:val="22"/>
          <w:szCs w:val="22"/>
        </w:rPr>
        <w:t xml:space="preserve">doit informer les responsables </w:t>
      </w:r>
      <w:r w:rsidR="007561C2" w:rsidRPr="00267672">
        <w:rPr>
          <w:sz w:val="22"/>
          <w:szCs w:val="22"/>
        </w:rPr>
        <w:t>de ces ACCA en cas de sortie du territoire de la commune (SMS ou téléphone).</w:t>
      </w:r>
    </w:p>
    <w:p w14:paraId="737C1793" w14:textId="54723230" w:rsidR="00093863" w:rsidRPr="00267672" w:rsidRDefault="00093863" w:rsidP="00267672">
      <w:pPr>
        <w:numPr>
          <w:ilvl w:val="1"/>
          <w:numId w:val="6"/>
        </w:numPr>
        <w:spacing w:after="0"/>
        <w:ind w:left="1434" w:hanging="357"/>
        <w:rPr>
          <w:sz w:val="22"/>
          <w:szCs w:val="22"/>
        </w:rPr>
      </w:pPr>
      <w:r w:rsidRPr="00267672">
        <w:rPr>
          <w:sz w:val="22"/>
          <w:szCs w:val="22"/>
        </w:rPr>
        <w:t>L’usage du talkie-walkie est obligatoire.</w:t>
      </w:r>
      <w:r w:rsidR="004F7F76" w:rsidRPr="00267672">
        <w:rPr>
          <w:sz w:val="22"/>
          <w:szCs w:val="22"/>
        </w:rPr>
        <w:t xml:space="preserve"> </w:t>
      </w:r>
    </w:p>
    <w:p w14:paraId="5EDC29DB" w14:textId="37C3B544" w:rsidR="00021BD0" w:rsidRPr="00267672" w:rsidRDefault="00955D6B" w:rsidP="00267672">
      <w:pPr>
        <w:numPr>
          <w:ilvl w:val="1"/>
          <w:numId w:val="6"/>
        </w:numPr>
        <w:spacing w:after="0"/>
        <w:ind w:left="1434" w:hanging="357"/>
        <w:rPr>
          <w:sz w:val="22"/>
          <w:szCs w:val="22"/>
        </w:rPr>
      </w:pPr>
      <w:r w:rsidRPr="00267672">
        <w:rPr>
          <w:sz w:val="22"/>
          <w:szCs w:val="22"/>
        </w:rPr>
        <w:t>Le gibier est partagé équitablement entre les ch</w:t>
      </w:r>
      <w:r w:rsidR="009A1911" w:rsidRPr="00267672">
        <w:rPr>
          <w:sz w:val="22"/>
          <w:szCs w:val="22"/>
        </w:rPr>
        <w:t xml:space="preserve">asseurs, </w:t>
      </w:r>
      <w:r w:rsidR="00642D0D" w:rsidRPr="00267672">
        <w:rPr>
          <w:sz w:val="22"/>
          <w:szCs w:val="22"/>
        </w:rPr>
        <w:t>dans l’ordre</w:t>
      </w:r>
      <w:r w:rsidR="00026B5E" w:rsidRPr="00267672">
        <w:rPr>
          <w:sz w:val="22"/>
          <w:szCs w:val="22"/>
        </w:rPr>
        <w:t xml:space="preserve"> : </w:t>
      </w:r>
      <w:r w:rsidR="00642D0D" w:rsidRPr="00267672">
        <w:rPr>
          <w:sz w:val="22"/>
          <w:szCs w:val="22"/>
        </w:rPr>
        <w:t xml:space="preserve"> </w:t>
      </w:r>
      <w:r w:rsidR="009A1911" w:rsidRPr="00267672">
        <w:rPr>
          <w:sz w:val="22"/>
          <w:szCs w:val="22"/>
        </w:rPr>
        <w:t>sociétaires puis invités.</w:t>
      </w:r>
    </w:p>
    <w:p w14:paraId="2EE91913" w14:textId="14D7DC0E" w:rsidR="004F7972" w:rsidRPr="00267672" w:rsidRDefault="004F7972" w:rsidP="00267672">
      <w:pPr>
        <w:numPr>
          <w:ilvl w:val="1"/>
          <w:numId w:val="6"/>
        </w:numPr>
        <w:spacing w:after="0"/>
        <w:ind w:left="1434" w:hanging="357"/>
        <w:rPr>
          <w:sz w:val="22"/>
          <w:szCs w:val="22"/>
        </w:rPr>
      </w:pPr>
      <w:r w:rsidRPr="00267672">
        <w:rPr>
          <w:sz w:val="22"/>
          <w:szCs w:val="22"/>
        </w:rPr>
        <w:t>Les battues sont des battues communales</w:t>
      </w:r>
      <w:r w:rsidR="00DC7A59" w:rsidRPr="00267672">
        <w:rPr>
          <w:sz w:val="22"/>
          <w:szCs w:val="22"/>
        </w:rPr>
        <w:t>. Elles se déroulent le dimanche</w:t>
      </w:r>
      <w:r w:rsidR="004F7F76" w:rsidRPr="00267672">
        <w:rPr>
          <w:sz w:val="22"/>
          <w:szCs w:val="22"/>
        </w:rPr>
        <w:t>, à partir de mi-octobre. L</w:t>
      </w:r>
      <w:r w:rsidRPr="00267672">
        <w:rPr>
          <w:sz w:val="22"/>
          <w:szCs w:val="22"/>
        </w:rPr>
        <w:t>es bracelets sont financés par l’ACCA.</w:t>
      </w:r>
    </w:p>
    <w:p w14:paraId="3F73B54F" w14:textId="77777777" w:rsidR="004F7972" w:rsidRPr="00267672" w:rsidRDefault="004F7972" w:rsidP="00267672">
      <w:pPr>
        <w:numPr>
          <w:ilvl w:val="1"/>
          <w:numId w:val="6"/>
        </w:numPr>
        <w:ind w:left="1434" w:hanging="357"/>
        <w:rPr>
          <w:sz w:val="22"/>
          <w:szCs w:val="22"/>
        </w:rPr>
      </w:pPr>
      <w:r w:rsidRPr="00267672">
        <w:rPr>
          <w:sz w:val="22"/>
          <w:szCs w:val="22"/>
        </w:rPr>
        <w:t>Une participation financière est demandée pour les frais de fonctionnement de l’équipe.</w:t>
      </w:r>
    </w:p>
    <w:p w14:paraId="2F219425" w14:textId="70B24DB5" w:rsidR="00B9243B" w:rsidRPr="00B9243B" w:rsidRDefault="00B9243B" w:rsidP="00267672">
      <w:pPr>
        <w:numPr>
          <w:ilvl w:val="0"/>
          <w:numId w:val="1"/>
        </w:numPr>
      </w:pPr>
      <w:r w:rsidRPr="00B9243B">
        <w:t xml:space="preserve">Le </w:t>
      </w:r>
      <w:r w:rsidRPr="003471CF">
        <w:t>sanglier</w:t>
      </w:r>
    </w:p>
    <w:p w14:paraId="633663AD" w14:textId="175B5B13" w:rsidR="00FA2B7C" w:rsidRPr="00FA2B7C" w:rsidRDefault="00FA2B7C" w:rsidP="00034036">
      <w:pPr>
        <w:numPr>
          <w:ilvl w:val="1"/>
          <w:numId w:val="6"/>
        </w:numPr>
        <w:spacing w:after="0"/>
        <w:ind w:left="1434" w:hanging="357"/>
        <w:rPr>
          <w:sz w:val="22"/>
          <w:szCs w:val="22"/>
        </w:rPr>
      </w:pPr>
      <w:r w:rsidRPr="00FA2B7C">
        <w:rPr>
          <w:sz w:val="22"/>
          <w:szCs w:val="22"/>
        </w:rPr>
        <w:t xml:space="preserve">Le sanglier est chassé en application d’un plan de chasse. Les bracelets sont financés par l’ACCA. </w:t>
      </w:r>
    </w:p>
    <w:p w14:paraId="1E460FDE" w14:textId="77777777" w:rsidR="00FA2B7C" w:rsidRDefault="00A4380C" w:rsidP="00267672">
      <w:pPr>
        <w:numPr>
          <w:ilvl w:val="1"/>
          <w:numId w:val="6"/>
        </w:numPr>
        <w:spacing w:after="0"/>
        <w:ind w:left="1434" w:hanging="357"/>
        <w:rPr>
          <w:sz w:val="22"/>
          <w:szCs w:val="22"/>
        </w:rPr>
      </w:pPr>
      <w:r w:rsidRPr="00267672">
        <w:rPr>
          <w:sz w:val="22"/>
          <w:szCs w:val="22"/>
        </w:rPr>
        <w:t xml:space="preserve">Tout chasseur de sanglier doit s’être acquitté auprès de la fédération de la cotisation départementale ou nationale Grand gibier avec sanglier et doit se rapprocher des équipes existantes. </w:t>
      </w:r>
    </w:p>
    <w:p w14:paraId="58D82BF3" w14:textId="0CA04A0B" w:rsidR="00760207" w:rsidRPr="00267672" w:rsidRDefault="00A4380C" w:rsidP="00267672">
      <w:pPr>
        <w:numPr>
          <w:ilvl w:val="1"/>
          <w:numId w:val="6"/>
        </w:numPr>
        <w:spacing w:after="0"/>
        <w:ind w:left="1434" w:hanging="357"/>
        <w:rPr>
          <w:sz w:val="22"/>
          <w:szCs w:val="22"/>
        </w:rPr>
      </w:pPr>
      <w:r w:rsidRPr="00267672">
        <w:rPr>
          <w:sz w:val="22"/>
          <w:szCs w:val="22"/>
        </w:rPr>
        <w:t xml:space="preserve">Les </w:t>
      </w:r>
      <w:r w:rsidRPr="006F0E15">
        <w:rPr>
          <w:sz w:val="22"/>
          <w:szCs w:val="22"/>
        </w:rPr>
        <w:t>battues aux sangliers ne sont normalement pas autorisées les jours de chasse aux cervidés</w:t>
      </w:r>
      <w:r w:rsidR="00E27A92" w:rsidRPr="006F0E15">
        <w:rPr>
          <w:sz w:val="22"/>
          <w:szCs w:val="22"/>
        </w:rPr>
        <w:t xml:space="preserve"> (</w:t>
      </w:r>
      <w:r w:rsidR="006F0E15" w:rsidRPr="006F0E15">
        <w:rPr>
          <w:sz w:val="22"/>
          <w:szCs w:val="22"/>
        </w:rPr>
        <w:t xml:space="preserve">cerfs </w:t>
      </w:r>
      <w:r w:rsidR="00E27A92" w:rsidRPr="006F0E15">
        <w:rPr>
          <w:sz w:val="22"/>
          <w:szCs w:val="22"/>
        </w:rPr>
        <w:t xml:space="preserve">et </w:t>
      </w:r>
      <w:r w:rsidR="00381D08" w:rsidRPr="006F0E15">
        <w:rPr>
          <w:sz w:val="22"/>
          <w:szCs w:val="22"/>
        </w:rPr>
        <w:t>les trois journé</w:t>
      </w:r>
      <w:r w:rsidR="00381D08">
        <w:rPr>
          <w:sz w:val="22"/>
          <w:szCs w:val="22"/>
        </w:rPr>
        <w:t>es du chevreuil)</w:t>
      </w:r>
      <w:r w:rsidRPr="00267672">
        <w:rPr>
          <w:sz w:val="22"/>
          <w:szCs w:val="22"/>
        </w:rPr>
        <w:t xml:space="preserve">. Des dérogations peuvent être accordées par le </w:t>
      </w:r>
      <w:r w:rsidR="009311D3">
        <w:rPr>
          <w:sz w:val="22"/>
          <w:szCs w:val="22"/>
        </w:rPr>
        <w:t xml:space="preserve">président, sur proposition du </w:t>
      </w:r>
      <w:r w:rsidR="000C37F5">
        <w:rPr>
          <w:sz w:val="22"/>
          <w:szCs w:val="22"/>
        </w:rPr>
        <w:t>responsable de la commission Gr</w:t>
      </w:r>
      <w:r w:rsidR="001C7BFF">
        <w:rPr>
          <w:sz w:val="22"/>
          <w:szCs w:val="22"/>
        </w:rPr>
        <w:t>and</w:t>
      </w:r>
      <w:r w:rsidR="000C37F5">
        <w:rPr>
          <w:sz w:val="22"/>
          <w:szCs w:val="22"/>
        </w:rPr>
        <w:t xml:space="preserve"> gibier, </w:t>
      </w:r>
      <w:r w:rsidRPr="00267672">
        <w:rPr>
          <w:sz w:val="22"/>
          <w:szCs w:val="22"/>
        </w:rPr>
        <w:t>après avis du conseil d'administratio</w:t>
      </w:r>
      <w:r w:rsidRPr="006F0E15">
        <w:rPr>
          <w:sz w:val="22"/>
          <w:szCs w:val="22"/>
        </w:rPr>
        <w:t>n.</w:t>
      </w:r>
      <w:r w:rsidR="00760207" w:rsidRPr="006F0E15">
        <w:rPr>
          <w:sz w:val="22"/>
          <w:szCs w:val="22"/>
        </w:rPr>
        <w:t xml:space="preserve"> </w:t>
      </w:r>
      <w:r w:rsidR="0047049C" w:rsidRPr="006F0E15">
        <w:rPr>
          <w:sz w:val="22"/>
          <w:szCs w:val="22"/>
        </w:rPr>
        <w:t xml:space="preserve"> </w:t>
      </w:r>
    </w:p>
    <w:p w14:paraId="0DAD9FC8" w14:textId="6B1928D4" w:rsidR="004F1D67" w:rsidRDefault="00FA2B7C" w:rsidP="00AE702F">
      <w:pPr>
        <w:numPr>
          <w:ilvl w:val="1"/>
          <w:numId w:val="6"/>
        </w:numPr>
        <w:ind w:left="1434" w:hanging="357"/>
        <w:rPr>
          <w:sz w:val="22"/>
          <w:szCs w:val="22"/>
        </w:rPr>
      </w:pPr>
      <w:r w:rsidRPr="004F23B6">
        <w:rPr>
          <w:sz w:val="22"/>
          <w:szCs w:val="22"/>
        </w:rPr>
        <w:t xml:space="preserve">Hormis les restrictions ci-dessus, la chasse est ouverte tous les jours, </w:t>
      </w:r>
      <w:r w:rsidR="004414E3">
        <w:rPr>
          <w:sz w:val="22"/>
          <w:szCs w:val="22"/>
        </w:rPr>
        <w:t>à partir du 1</w:t>
      </w:r>
      <w:r w:rsidR="004414E3" w:rsidRPr="004414E3">
        <w:rPr>
          <w:sz w:val="22"/>
          <w:szCs w:val="22"/>
          <w:vertAlign w:val="superscript"/>
        </w:rPr>
        <w:t>er</w:t>
      </w:r>
      <w:r w:rsidR="004414E3">
        <w:rPr>
          <w:sz w:val="22"/>
          <w:szCs w:val="22"/>
        </w:rPr>
        <w:t xml:space="preserve"> septembre. Du 15 août au 31 août, elle est </w:t>
      </w:r>
      <w:r w:rsidR="000C514B">
        <w:rPr>
          <w:sz w:val="22"/>
          <w:szCs w:val="22"/>
        </w:rPr>
        <w:t>ouverte</w:t>
      </w:r>
      <w:r w:rsidR="004414E3">
        <w:rPr>
          <w:sz w:val="22"/>
          <w:szCs w:val="22"/>
        </w:rPr>
        <w:t xml:space="preserve"> les samedis, dimanc</w:t>
      </w:r>
      <w:r w:rsidR="00DA1AC0">
        <w:rPr>
          <w:sz w:val="22"/>
          <w:szCs w:val="22"/>
        </w:rPr>
        <w:t>h</w:t>
      </w:r>
      <w:r w:rsidR="004414E3">
        <w:rPr>
          <w:sz w:val="22"/>
          <w:szCs w:val="22"/>
        </w:rPr>
        <w:t>es et lun</w:t>
      </w:r>
      <w:r w:rsidR="00DA1AC0">
        <w:rPr>
          <w:sz w:val="22"/>
          <w:szCs w:val="22"/>
        </w:rPr>
        <w:t>dis</w:t>
      </w:r>
      <w:r w:rsidRPr="004F23B6">
        <w:rPr>
          <w:sz w:val="22"/>
          <w:szCs w:val="22"/>
        </w:rPr>
        <w:t>.</w:t>
      </w:r>
    </w:p>
    <w:p w14:paraId="45FCC153" w14:textId="08E0B48E" w:rsidR="00E36131" w:rsidRPr="004F23B6" w:rsidRDefault="00E36131" w:rsidP="00AE702F">
      <w:pPr>
        <w:numPr>
          <w:ilvl w:val="1"/>
          <w:numId w:val="6"/>
        </w:numPr>
        <w:ind w:left="1434" w:hanging="357"/>
        <w:rPr>
          <w:sz w:val="22"/>
          <w:szCs w:val="22"/>
        </w:rPr>
      </w:pPr>
      <w:r>
        <w:rPr>
          <w:sz w:val="22"/>
          <w:szCs w:val="22"/>
        </w:rPr>
        <w:t xml:space="preserve">Le </w:t>
      </w:r>
      <w:r w:rsidR="000C514B">
        <w:rPr>
          <w:sz w:val="22"/>
          <w:szCs w:val="22"/>
        </w:rPr>
        <w:t>sanglier</w:t>
      </w:r>
      <w:r>
        <w:rPr>
          <w:sz w:val="22"/>
          <w:szCs w:val="22"/>
        </w:rPr>
        <w:t xml:space="preserve"> se tire à balles ou </w:t>
      </w:r>
      <w:r w:rsidR="000C514B">
        <w:rPr>
          <w:sz w:val="22"/>
          <w:szCs w:val="22"/>
        </w:rPr>
        <w:t>à</w:t>
      </w:r>
      <w:r>
        <w:rPr>
          <w:sz w:val="22"/>
          <w:szCs w:val="22"/>
        </w:rPr>
        <w:t xml:space="preserve"> chevrotines, conformément aux directives </w:t>
      </w:r>
      <w:r w:rsidR="000C514B">
        <w:rPr>
          <w:sz w:val="22"/>
          <w:szCs w:val="22"/>
        </w:rPr>
        <w:t>préfectorales.</w:t>
      </w:r>
    </w:p>
    <w:p w14:paraId="6A2C452B" w14:textId="097D7B40" w:rsidR="00A9174C" w:rsidRDefault="009A0FC6" w:rsidP="004F23B6">
      <w:pPr>
        <w:numPr>
          <w:ilvl w:val="0"/>
          <w:numId w:val="1"/>
        </w:numPr>
      </w:pPr>
      <w:r w:rsidRPr="00DE4D4B">
        <w:t xml:space="preserve"> </w:t>
      </w:r>
      <w:r w:rsidR="00A9174C" w:rsidRPr="00A9174C">
        <w:t>Le chevreuil</w:t>
      </w:r>
    </w:p>
    <w:p w14:paraId="0985F774" w14:textId="47AE7AC2" w:rsidR="00B21E6A" w:rsidRPr="004F23B6" w:rsidRDefault="00B21E6A" w:rsidP="004F23B6">
      <w:pPr>
        <w:numPr>
          <w:ilvl w:val="1"/>
          <w:numId w:val="6"/>
        </w:numPr>
        <w:spacing w:after="0"/>
        <w:ind w:left="1434" w:hanging="357"/>
        <w:rPr>
          <w:sz w:val="22"/>
          <w:szCs w:val="22"/>
        </w:rPr>
      </w:pPr>
      <w:r w:rsidRPr="004F23B6">
        <w:rPr>
          <w:sz w:val="22"/>
          <w:szCs w:val="22"/>
        </w:rPr>
        <w:t xml:space="preserve">Le chevreuil est chassé en application d’un plan de chasse. </w:t>
      </w:r>
      <w:r w:rsidR="00213CE1" w:rsidRPr="004F23B6">
        <w:rPr>
          <w:sz w:val="22"/>
          <w:szCs w:val="22"/>
        </w:rPr>
        <w:t>Le chevreuil est tiré au plomb.</w:t>
      </w:r>
    </w:p>
    <w:p w14:paraId="5E4AB00E" w14:textId="77777777" w:rsidR="00862922" w:rsidRPr="004F23B6" w:rsidRDefault="000227D3" w:rsidP="004F23B6">
      <w:pPr>
        <w:numPr>
          <w:ilvl w:val="1"/>
          <w:numId w:val="6"/>
        </w:numPr>
        <w:spacing w:after="0"/>
        <w:ind w:left="1434" w:hanging="357"/>
        <w:rPr>
          <w:sz w:val="22"/>
          <w:szCs w:val="22"/>
        </w:rPr>
      </w:pPr>
      <w:r w:rsidRPr="004F23B6">
        <w:rPr>
          <w:sz w:val="22"/>
          <w:szCs w:val="22"/>
        </w:rPr>
        <w:t xml:space="preserve">La charge financière pour l’achat des bracelets incombe aux </w:t>
      </w:r>
      <w:r w:rsidR="00A9174C" w:rsidRPr="004F23B6">
        <w:rPr>
          <w:sz w:val="22"/>
          <w:szCs w:val="22"/>
        </w:rPr>
        <w:t>chefs</w:t>
      </w:r>
      <w:r w:rsidRPr="004F23B6">
        <w:rPr>
          <w:sz w:val="22"/>
          <w:szCs w:val="22"/>
        </w:rPr>
        <w:t xml:space="preserve"> d’équipe.</w:t>
      </w:r>
      <w:r w:rsidR="006D5BE8" w:rsidRPr="004F23B6">
        <w:rPr>
          <w:sz w:val="22"/>
          <w:szCs w:val="22"/>
        </w:rPr>
        <w:t xml:space="preserve"> </w:t>
      </w:r>
    </w:p>
    <w:p w14:paraId="58767EEB" w14:textId="3C6F6B9D" w:rsidR="00862922" w:rsidRPr="005331C4" w:rsidRDefault="006D5BE8" w:rsidP="00C50D55">
      <w:pPr>
        <w:numPr>
          <w:ilvl w:val="1"/>
          <w:numId w:val="6"/>
        </w:numPr>
        <w:ind w:left="1434" w:hanging="357"/>
        <w:rPr>
          <w:sz w:val="22"/>
          <w:szCs w:val="22"/>
        </w:rPr>
      </w:pPr>
      <w:r w:rsidRPr="005331C4">
        <w:rPr>
          <w:sz w:val="22"/>
          <w:szCs w:val="22"/>
        </w:rPr>
        <w:t xml:space="preserve">Deux ou trois dimanches de chasse sont </w:t>
      </w:r>
      <w:r w:rsidR="006379AD" w:rsidRPr="005331C4">
        <w:rPr>
          <w:sz w:val="22"/>
          <w:szCs w:val="22"/>
        </w:rPr>
        <w:t xml:space="preserve">fixés en début de saison. En cas d’impossibilité, ces jours sont susceptibles d’être </w:t>
      </w:r>
      <w:r w:rsidR="00D54D05" w:rsidRPr="005331C4">
        <w:rPr>
          <w:sz w:val="22"/>
          <w:szCs w:val="22"/>
        </w:rPr>
        <w:t>reprogrammés</w:t>
      </w:r>
      <w:r w:rsidR="005331C4" w:rsidRPr="005331C4">
        <w:rPr>
          <w:sz w:val="22"/>
          <w:szCs w:val="22"/>
        </w:rPr>
        <w:t xml:space="preserve"> par</w:t>
      </w:r>
      <w:r w:rsidR="00D54D05" w:rsidRPr="005331C4">
        <w:rPr>
          <w:sz w:val="22"/>
          <w:szCs w:val="22"/>
        </w:rPr>
        <w:t xml:space="preserve"> </w:t>
      </w:r>
      <w:r w:rsidR="005331C4" w:rsidRPr="005331C4">
        <w:rPr>
          <w:sz w:val="22"/>
          <w:szCs w:val="22"/>
        </w:rPr>
        <w:t xml:space="preserve">le président, sur proposition du responsable de la commission Grand gibier, après avis du conseil d'administration. </w:t>
      </w:r>
    </w:p>
    <w:p w14:paraId="6FDCDA8A" w14:textId="77777777" w:rsidR="003A68B4" w:rsidRDefault="003A68B4" w:rsidP="00C50D55">
      <w:pPr>
        <w:numPr>
          <w:ilvl w:val="0"/>
          <w:numId w:val="1"/>
        </w:numPr>
      </w:pPr>
      <w:r>
        <w:t>Le l</w:t>
      </w:r>
      <w:r w:rsidR="00913F43">
        <w:t xml:space="preserve">ièvre </w:t>
      </w:r>
    </w:p>
    <w:p w14:paraId="4574B711" w14:textId="77777777" w:rsidR="003A68B4" w:rsidRPr="00C50D55" w:rsidRDefault="003A68B4" w:rsidP="00C50D55">
      <w:pPr>
        <w:numPr>
          <w:ilvl w:val="1"/>
          <w:numId w:val="6"/>
        </w:numPr>
        <w:ind w:left="1434" w:hanging="357"/>
        <w:rPr>
          <w:sz w:val="22"/>
          <w:szCs w:val="22"/>
        </w:rPr>
      </w:pPr>
      <w:r w:rsidRPr="00C50D55">
        <w:rPr>
          <w:sz w:val="22"/>
          <w:szCs w:val="22"/>
        </w:rPr>
        <w:t>Le lièvre ne se chasse qu’aux chiens courants sur l’ACCA de Mios.</w:t>
      </w:r>
    </w:p>
    <w:p w14:paraId="144E186B" w14:textId="2AC7FBDC" w:rsidR="00913F43" w:rsidRPr="0028410D" w:rsidRDefault="003A68B4" w:rsidP="00C50D55">
      <w:pPr>
        <w:numPr>
          <w:ilvl w:val="0"/>
          <w:numId w:val="1"/>
        </w:numPr>
      </w:pPr>
      <w:r w:rsidRPr="0028410D">
        <w:t xml:space="preserve">Le </w:t>
      </w:r>
      <w:r w:rsidR="00913F43" w:rsidRPr="0028410D">
        <w:t xml:space="preserve">renard. </w:t>
      </w:r>
    </w:p>
    <w:p w14:paraId="3248C7D1" w14:textId="333E66B7" w:rsidR="00B34478" w:rsidRPr="00C50D55" w:rsidRDefault="005A4481" w:rsidP="00911AD6">
      <w:pPr>
        <w:numPr>
          <w:ilvl w:val="1"/>
          <w:numId w:val="6"/>
        </w:numPr>
        <w:ind w:left="1434" w:hanging="357"/>
        <w:rPr>
          <w:sz w:val="22"/>
          <w:szCs w:val="22"/>
        </w:rPr>
      </w:pPr>
      <w:r w:rsidRPr="00C50D55">
        <w:rPr>
          <w:sz w:val="22"/>
          <w:szCs w:val="22"/>
        </w:rPr>
        <w:t>Le carnet de battue est obligatoire pour la chasse au renard en battue.</w:t>
      </w:r>
    </w:p>
    <w:p w14:paraId="298952B5" w14:textId="0A7BF59A" w:rsidR="00186C0B" w:rsidRDefault="00186C0B" w:rsidP="00BD068B">
      <w:pPr>
        <w:pStyle w:val="Titre2"/>
        <w:spacing w:before="240" w:beforeAutospacing="0" w:after="120" w:afterAutospacing="0"/>
        <w:rPr>
          <w:sz w:val="24"/>
          <w:szCs w:val="24"/>
        </w:rPr>
      </w:pPr>
      <w:r w:rsidRPr="00911AD6">
        <w:rPr>
          <w:sz w:val="24"/>
          <w:szCs w:val="24"/>
        </w:rPr>
        <w:t xml:space="preserve">Article </w:t>
      </w:r>
      <w:r w:rsidR="00B10BC2">
        <w:rPr>
          <w:sz w:val="24"/>
          <w:szCs w:val="24"/>
        </w:rPr>
        <w:t>10</w:t>
      </w:r>
      <w:r w:rsidRPr="00911AD6">
        <w:rPr>
          <w:sz w:val="24"/>
          <w:szCs w:val="24"/>
        </w:rPr>
        <w:t xml:space="preserve"> : </w:t>
      </w:r>
      <w:r w:rsidR="00116CC4">
        <w:rPr>
          <w:sz w:val="24"/>
          <w:szCs w:val="24"/>
        </w:rPr>
        <w:t>C</w:t>
      </w:r>
      <w:r w:rsidR="00CC2F57" w:rsidRPr="00911AD6">
        <w:rPr>
          <w:sz w:val="24"/>
          <w:szCs w:val="24"/>
        </w:rPr>
        <w:t xml:space="preserve">hasse </w:t>
      </w:r>
      <w:r w:rsidRPr="00911AD6">
        <w:rPr>
          <w:sz w:val="24"/>
          <w:szCs w:val="24"/>
        </w:rPr>
        <w:t>en</w:t>
      </w:r>
      <w:r w:rsidR="00CC2F57" w:rsidRPr="00911AD6">
        <w:rPr>
          <w:sz w:val="24"/>
          <w:szCs w:val="24"/>
        </w:rPr>
        <w:t xml:space="preserve"> palomb</w:t>
      </w:r>
      <w:r w:rsidRPr="00911AD6">
        <w:rPr>
          <w:sz w:val="24"/>
          <w:szCs w:val="24"/>
        </w:rPr>
        <w:t>ière</w:t>
      </w:r>
      <w:r w:rsidR="00ED3720" w:rsidRPr="00911AD6">
        <w:rPr>
          <w:sz w:val="24"/>
          <w:szCs w:val="24"/>
        </w:rPr>
        <w:t xml:space="preserve"> et </w:t>
      </w:r>
      <w:r w:rsidR="003A68B4" w:rsidRPr="00911AD6">
        <w:rPr>
          <w:sz w:val="24"/>
          <w:szCs w:val="24"/>
        </w:rPr>
        <w:t>pylônes</w:t>
      </w:r>
      <w:r w:rsidR="00CC2F57" w:rsidRPr="00911AD6">
        <w:rPr>
          <w:sz w:val="24"/>
          <w:szCs w:val="24"/>
        </w:rPr>
        <w:t>.</w:t>
      </w:r>
      <w:r w:rsidR="00CC2F57" w:rsidRPr="00CD53F0">
        <w:rPr>
          <w:sz w:val="24"/>
          <w:szCs w:val="24"/>
        </w:rPr>
        <w:t xml:space="preserve"> </w:t>
      </w:r>
    </w:p>
    <w:p w14:paraId="3AB7AB24" w14:textId="1FF95D72" w:rsidR="00ED3720" w:rsidRPr="00911AD6" w:rsidRDefault="00CC2F57" w:rsidP="00911AD6">
      <w:pPr>
        <w:numPr>
          <w:ilvl w:val="0"/>
          <w:numId w:val="1"/>
        </w:numPr>
        <w:rPr>
          <w:sz w:val="22"/>
          <w:szCs w:val="22"/>
        </w:rPr>
      </w:pPr>
      <w:r w:rsidRPr="00911AD6">
        <w:rPr>
          <w:sz w:val="22"/>
          <w:szCs w:val="22"/>
        </w:rPr>
        <w:t>La période de chasse à la palombe en palombière s’étend du 1er octobre au 20 novembre. Toute personne possédant un fusil en palombière doit avoir un permis validé et être détenteur d’une carte de chasse de l’ACCA, sociétaire ou invité</w:t>
      </w:r>
      <w:r w:rsidR="000753A2">
        <w:rPr>
          <w:sz w:val="22"/>
          <w:szCs w:val="22"/>
        </w:rPr>
        <w:t xml:space="preserve"> (gratuite)</w:t>
      </w:r>
      <w:r w:rsidRPr="00911AD6">
        <w:rPr>
          <w:sz w:val="22"/>
          <w:szCs w:val="22"/>
        </w:rPr>
        <w:t>, à l’exception</w:t>
      </w:r>
      <w:r w:rsidR="00186C0B" w:rsidRPr="00911AD6">
        <w:rPr>
          <w:sz w:val="22"/>
          <w:szCs w:val="22"/>
        </w:rPr>
        <w:t>, pour la carte de l'ACCA,</w:t>
      </w:r>
      <w:r w:rsidRPr="00911AD6">
        <w:rPr>
          <w:sz w:val="22"/>
          <w:szCs w:val="22"/>
        </w:rPr>
        <w:t xml:space="preserve"> des visiteurs occasionnels</w:t>
      </w:r>
      <w:r w:rsidR="00186C0B" w:rsidRPr="00911AD6">
        <w:rPr>
          <w:sz w:val="22"/>
          <w:szCs w:val="22"/>
        </w:rPr>
        <w:t>.</w:t>
      </w:r>
    </w:p>
    <w:p w14:paraId="327893BD" w14:textId="1BC6F527" w:rsidR="00CC2F57" w:rsidRPr="00911AD6" w:rsidRDefault="00CC2F57" w:rsidP="00911AD6">
      <w:pPr>
        <w:numPr>
          <w:ilvl w:val="0"/>
          <w:numId w:val="1"/>
        </w:numPr>
        <w:rPr>
          <w:sz w:val="22"/>
          <w:szCs w:val="22"/>
        </w:rPr>
      </w:pPr>
      <w:r w:rsidRPr="00911AD6">
        <w:rPr>
          <w:sz w:val="22"/>
          <w:szCs w:val="22"/>
        </w:rPr>
        <w:t>Au cours de cette période, les palombières actuellement recensées peuvent faire l’objet d’une protection, si le propriétaire de cette installation le désire et si et seulement si elle est occupée. La surface retenue, à l’intérieur d’un cercle d’approximativement 300 mètres de rayon, est délimitée par des panneaux très visibles posés par l’intéressé tous les 50 mètres après accord du conseil d’administration.</w:t>
      </w:r>
    </w:p>
    <w:p w14:paraId="56C8888F" w14:textId="5ED6B343" w:rsidR="00CC2F57" w:rsidRPr="00911AD6" w:rsidRDefault="00CC2F57" w:rsidP="00911AD6">
      <w:pPr>
        <w:numPr>
          <w:ilvl w:val="0"/>
          <w:numId w:val="1"/>
        </w:numPr>
        <w:rPr>
          <w:sz w:val="22"/>
          <w:szCs w:val="22"/>
        </w:rPr>
      </w:pPr>
      <w:r w:rsidRPr="00911AD6">
        <w:rPr>
          <w:sz w:val="22"/>
          <w:szCs w:val="22"/>
        </w:rPr>
        <w:t xml:space="preserve">Les pylônes de tir au vol sont normalement interdits. Des dérogations peuvent être accordées après avis favorable du conseil d’administration, en fonction </w:t>
      </w:r>
      <w:r w:rsidR="000753A2" w:rsidRPr="00911AD6">
        <w:rPr>
          <w:sz w:val="22"/>
          <w:szCs w:val="22"/>
        </w:rPr>
        <w:t xml:space="preserve">notamment </w:t>
      </w:r>
      <w:r w:rsidRPr="00911AD6">
        <w:rPr>
          <w:sz w:val="22"/>
          <w:szCs w:val="22"/>
        </w:rPr>
        <w:t>de leur situation géographique.</w:t>
      </w:r>
    </w:p>
    <w:p w14:paraId="662BBA0D" w14:textId="77777777" w:rsidR="00CC2F57" w:rsidRPr="00911AD6" w:rsidRDefault="00CC2F57" w:rsidP="00911AD6">
      <w:pPr>
        <w:numPr>
          <w:ilvl w:val="0"/>
          <w:numId w:val="1"/>
        </w:numPr>
        <w:rPr>
          <w:sz w:val="22"/>
          <w:szCs w:val="22"/>
        </w:rPr>
      </w:pPr>
      <w:r w:rsidRPr="00911AD6">
        <w:rPr>
          <w:sz w:val="22"/>
          <w:szCs w:val="22"/>
        </w:rPr>
        <w:t>Toute installation nouvelle (pylône ou palombière) doit faire l’objet d’une demande préalable, au conseil d’administration de l’ACCA (avant toute installation). Le demandeur doit être en possession d’une autorisation écrite du propriétaire du terrain. Avant tout accord, la commission des colombidés de l’ACCA émet un avis sur l’implantation projetée.</w:t>
      </w:r>
    </w:p>
    <w:p w14:paraId="0F17E01D" w14:textId="5DD3B8AA" w:rsidR="008A3541" w:rsidRPr="00116CC4" w:rsidRDefault="00CC2F57" w:rsidP="00870C0D">
      <w:pPr>
        <w:numPr>
          <w:ilvl w:val="0"/>
          <w:numId w:val="1"/>
        </w:numPr>
        <w:rPr>
          <w:sz w:val="22"/>
          <w:szCs w:val="22"/>
        </w:rPr>
      </w:pPr>
      <w:r w:rsidRPr="00116CC4">
        <w:rPr>
          <w:sz w:val="22"/>
          <w:szCs w:val="22"/>
        </w:rPr>
        <w:t>Au cours de la période de chasse à la palombe, et comme votée en AG le 28 juin 2014, il est interdit de tirer à moins de 800 mètres des palombières depuis un pylône au vol ou d’un poste au sol. Les chasseurs non concernés par la chasse à la palombe respecteront la zone de non-chasse des 300 mètres définie ci-dessus.</w:t>
      </w:r>
    </w:p>
    <w:p w14:paraId="5D81E5E7" w14:textId="7ADF64D4" w:rsidR="00B6451B" w:rsidRDefault="00B6451B" w:rsidP="00635149">
      <w:pPr>
        <w:pStyle w:val="Titre2"/>
        <w:spacing w:before="240" w:beforeAutospacing="0" w:after="120" w:afterAutospacing="0"/>
        <w:rPr>
          <w:sz w:val="24"/>
          <w:szCs w:val="24"/>
        </w:rPr>
      </w:pPr>
      <w:r>
        <w:rPr>
          <w:sz w:val="24"/>
          <w:szCs w:val="24"/>
        </w:rPr>
        <w:t>Article 1</w:t>
      </w:r>
      <w:r w:rsidR="00B10BC2">
        <w:rPr>
          <w:sz w:val="24"/>
          <w:szCs w:val="24"/>
        </w:rPr>
        <w:t>1</w:t>
      </w:r>
      <w:r>
        <w:rPr>
          <w:sz w:val="24"/>
          <w:szCs w:val="24"/>
        </w:rPr>
        <w:t xml:space="preserve"> : </w:t>
      </w:r>
      <w:r w:rsidR="00CC2F57" w:rsidRPr="00B6451B">
        <w:rPr>
          <w:sz w:val="24"/>
          <w:szCs w:val="24"/>
        </w:rPr>
        <w:t xml:space="preserve">Chasse à l’affût du grand gibier et du renard </w:t>
      </w:r>
    </w:p>
    <w:p w14:paraId="2D709A6E" w14:textId="18407465" w:rsidR="00E20B7D" w:rsidRDefault="00B6451B" w:rsidP="001117DC">
      <w:pPr>
        <w:numPr>
          <w:ilvl w:val="0"/>
          <w:numId w:val="1"/>
        </w:numPr>
        <w:rPr>
          <w:sz w:val="22"/>
          <w:szCs w:val="22"/>
        </w:rPr>
      </w:pPr>
      <w:r w:rsidRPr="001117DC">
        <w:rPr>
          <w:sz w:val="22"/>
          <w:szCs w:val="22"/>
        </w:rPr>
        <w:t xml:space="preserve">Le conseil d’administration </w:t>
      </w:r>
      <w:r w:rsidR="00E20B7D" w:rsidRPr="001117DC">
        <w:rPr>
          <w:sz w:val="22"/>
          <w:szCs w:val="22"/>
        </w:rPr>
        <w:t>se réserve la possibilité de mettre en place des postes de tirs à l’affut pour le tir du sanglier</w:t>
      </w:r>
      <w:r w:rsidR="00C922F4">
        <w:rPr>
          <w:sz w:val="22"/>
          <w:szCs w:val="22"/>
        </w:rPr>
        <w:t>, dans des zones devenues inchassables.</w:t>
      </w:r>
    </w:p>
    <w:p w14:paraId="61F549AF" w14:textId="77777777" w:rsidR="009D4296" w:rsidRPr="00C922F4" w:rsidRDefault="009D4296" w:rsidP="009D4296">
      <w:pPr>
        <w:numPr>
          <w:ilvl w:val="0"/>
          <w:numId w:val="1"/>
        </w:numPr>
        <w:rPr>
          <w:sz w:val="22"/>
          <w:szCs w:val="22"/>
        </w:rPr>
      </w:pPr>
      <w:r w:rsidRPr="00C922F4">
        <w:rPr>
          <w:sz w:val="22"/>
          <w:szCs w:val="22"/>
        </w:rPr>
        <w:t>Les secteurs de chasse à privilégier sont ceux où les battues sont impossibles en raison de la proximité de voies de circulation, de zones urbanisées, de champs cultivés, etc…</w:t>
      </w:r>
    </w:p>
    <w:p w14:paraId="7921A7A8" w14:textId="7423BBCE" w:rsidR="001117DC" w:rsidRPr="001117DC" w:rsidRDefault="001117DC" w:rsidP="001117DC">
      <w:pPr>
        <w:numPr>
          <w:ilvl w:val="0"/>
          <w:numId w:val="1"/>
        </w:numPr>
        <w:rPr>
          <w:sz w:val="22"/>
          <w:szCs w:val="22"/>
        </w:rPr>
      </w:pPr>
      <w:r>
        <w:rPr>
          <w:sz w:val="22"/>
          <w:szCs w:val="22"/>
        </w:rPr>
        <w:t xml:space="preserve">Seules les personnes sélectionnées et </w:t>
      </w:r>
      <w:r w:rsidR="00C922F4">
        <w:rPr>
          <w:sz w:val="22"/>
          <w:szCs w:val="22"/>
        </w:rPr>
        <w:t>informées sur la sécurité seront autorisées à fréquenter ces postes de tir.</w:t>
      </w:r>
    </w:p>
    <w:p w14:paraId="759541F3" w14:textId="56EFCDD6" w:rsidR="003471CF" w:rsidRPr="00C922F4" w:rsidRDefault="003471CF" w:rsidP="00C922F4">
      <w:pPr>
        <w:pStyle w:val="Titre2"/>
        <w:spacing w:before="0" w:beforeAutospacing="0" w:after="120" w:afterAutospacing="0"/>
        <w:rPr>
          <w:sz w:val="24"/>
          <w:szCs w:val="24"/>
        </w:rPr>
      </w:pPr>
      <w:r w:rsidRPr="00C922F4">
        <w:rPr>
          <w:sz w:val="24"/>
          <w:szCs w:val="24"/>
        </w:rPr>
        <w:t>Article </w:t>
      </w:r>
      <w:r w:rsidR="00C922F4">
        <w:rPr>
          <w:sz w:val="24"/>
          <w:szCs w:val="24"/>
        </w:rPr>
        <w:t>1</w:t>
      </w:r>
      <w:r w:rsidR="00B10BC2">
        <w:rPr>
          <w:sz w:val="24"/>
          <w:szCs w:val="24"/>
        </w:rPr>
        <w:t>2</w:t>
      </w:r>
      <w:r w:rsidR="00C922F4">
        <w:rPr>
          <w:sz w:val="24"/>
          <w:szCs w:val="24"/>
        </w:rPr>
        <w:t xml:space="preserve"> </w:t>
      </w:r>
      <w:r w:rsidRPr="00C922F4">
        <w:rPr>
          <w:sz w:val="24"/>
          <w:szCs w:val="24"/>
        </w:rPr>
        <w:t>: Chasse à l’arc</w:t>
      </w:r>
    </w:p>
    <w:p w14:paraId="5BF93CFC" w14:textId="72D3D662" w:rsidR="00F9617A" w:rsidRPr="00C922F4" w:rsidRDefault="00AB7A5F" w:rsidP="00C922F4">
      <w:pPr>
        <w:numPr>
          <w:ilvl w:val="0"/>
          <w:numId w:val="1"/>
        </w:numPr>
        <w:rPr>
          <w:sz w:val="22"/>
          <w:szCs w:val="22"/>
        </w:rPr>
      </w:pPr>
      <w:r w:rsidRPr="00C922F4">
        <w:rPr>
          <w:sz w:val="22"/>
          <w:szCs w:val="22"/>
        </w:rPr>
        <w:t>Ce mode de chasse est susceptible de se dérouler à proximité d’habitations ou d’installations diverses. Les chasseurs à l’</w:t>
      </w:r>
      <w:r w:rsidR="00C922F4">
        <w:rPr>
          <w:sz w:val="22"/>
          <w:szCs w:val="22"/>
        </w:rPr>
        <w:t>arc à l’</w:t>
      </w:r>
      <w:r w:rsidRPr="00C922F4">
        <w:rPr>
          <w:sz w:val="22"/>
          <w:szCs w:val="22"/>
        </w:rPr>
        <w:t>approche et à l’affut respectent donc l’ensemble des consignes du présent "règlement intérieur et de chasse"</w:t>
      </w:r>
      <w:r w:rsidR="00F9617A" w:rsidRPr="00C922F4">
        <w:rPr>
          <w:sz w:val="22"/>
          <w:szCs w:val="22"/>
        </w:rPr>
        <w:t xml:space="preserve">. </w:t>
      </w:r>
    </w:p>
    <w:p w14:paraId="165EE1B7" w14:textId="2D7AD2E4" w:rsidR="00AB7A5F" w:rsidRPr="00C922F4" w:rsidRDefault="00F9617A" w:rsidP="00C922F4">
      <w:pPr>
        <w:numPr>
          <w:ilvl w:val="0"/>
          <w:numId w:val="1"/>
        </w:numPr>
        <w:rPr>
          <w:sz w:val="22"/>
          <w:szCs w:val="22"/>
        </w:rPr>
      </w:pPr>
      <w:r w:rsidRPr="00C922F4">
        <w:rPr>
          <w:sz w:val="22"/>
          <w:szCs w:val="22"/>
        </w:rPr>
        <w:t>Les secteurs de chasse à privilégier sont ceux où les battues sont impossibles en raison de la proximité de voies de circulation, de zones urbanisées, de champs cultivés, etc…</w:t>
      </w:r>
    </w:p>
    <w:p w14:paraId="15409B39" w14:textId="53D30572" w:rsidR="00F9617A" w:rsidRPr="00C922F4" w:rsidRDefault="00CC2F57" w:rsidP="00C922F4">
      <w:pPr>
        <w:numPr>
          <w:ilvl w:val="0"/>
          <w:numId w:val="1"/>
        </w:numPr>
        <w:rPr>
          <w:sz w:val="22"/>
          <w:szCs w:val="22"/>
        </w:rPr>
      </w:pPr>
      <w:r w:rsidRPr="00C922F4">
        <w:rPr>
          <w:sz w:val="22"/>
          <w:szCs w:val="22"/>
        </w:rPr>
        <w:t>Avant chaque sortie, l’archer communique son secteur de chasse au référent « chasse à l’arc » et aux autres chasseurs, par SMS ou tout autre moyen de communication rapide (whats'app), de façon à assurer la coordination avec les autres modes de chasse gr</w:t>
      </w:r>
      <w:r w:rsidR="00C922F4">
        <w:rPr>
          <w:sz w:val="22"/>
          <w:szCs w:val="22"/>
        </w:rPr>
        <w:t>and</w:t>
      </w:r>
      <w:r w:rsidRPr="00C922F4">
        <w:rPr>
          <w:sz w:val="22"/>
          <w:szCs w:val="22"/>
        </w:rPr>
        <w:t xml:space="preserve"> gibier. </w:t>
      </w:r>
    </w:p>
    <w:p w14:paraId="0921A159" w14:textId="76BEEABF" w:rsidR="00F9617A" w:rsidRPr="00C922F4" w:rsidRDefault="00F9617A" w:rsidP="00C922F4">
      <w:pPr>
        <w:numPr>
          <w:ilvl w:val="0"/>
          <w:numId w:val="1"/>
        </w:numPr>
        <w:rPr>
          <w:sz w:val="22"/>
          <w:szCs w:val="22"/>
        </w:rPr>
      </w:pPr>
      <w:r w:rsidRPr="00C922F4">
        <w:rPr>
          <w:sz w:val="22"/>
          <w:szCs w:val="22"/>
        </w:rPr>
        <w:t xml:space="preserve">Les candidatures extérieures pour chasser à l'arc sur la commune sont adressées au Président de l’ACCA. </w:t>
      </w:r>
    </w:p>
    <w:p w14:paraId="7F51F1AD" w14:textId="0C912C6A" w:rsidR="00CC2F57" w:rsidRPr="00C922F4" w:rsidRDefault="00CC2F57" w:rsidP="00C922F4">
      <w:pPr>
        <w:numPr>
          <w:ilvl w:val="0"/>
          <w:numId w:val="1"/>
        </w:numPr>
        <w:rPr>
          <w:sz w:val="22"/>
          <w:szCs w:val="22"/>
        </w:rPr>
      </w:pPr>
      <w:r w:rsidRPr="00C922F4">
        <w:rPr>
          <w:sz w:val="22"/>
          <w:szCs w:val="22"/>
        </w:rPr>
        <w:t xml:space="preserve">Pour des raisons de sécurité, les archers </w:t>
      </w:r>
      <w:r w:rsidR="00EC7E6F">
        <w:rPr>
          <w:sz w:val="22"/>
          <w:szCs w:val="22"/>
        </w:rPr>
        <w:t xml:space="preserve">isolés </w:t>
      </w:r>
      <w:r w:rsidRPr="00C922F4">
        <w:rPr>
          <w:sz w:val="22"/>
          <w:szCs w:val="22"/>
        </w:rPr>
        <w:t>sont invités à ne pas interférer avec les battues au cerf et sanglier et à modifier éventuellement leur secteur de chasse.</w:t>
      </w:r>
    </w:p>
    <w:p w14:paraId="05B1860B" w14:textId="77777777" w:rsidR="00CC2F57" w:rsidRPr="00C922F4" w:rsidRDefault="00CC2F57" w:rsidP="00C922F4">
      <w:pPr>
        <w:numPr>
          <w:ilvl w:val="0"/>
          <w:numId w:val="1"/>
        </w:numPr>
        <w:rPr>
          <w:sz w:val="22"/>
          <w:szCs w:val="22"/>
        </w:rPr>
      </w:pPr>
      <w:r w:rsidRPr="00C922F4">
        <w:rPr>
          <w:sz w:val="22"/>
          <w:szCs w:val="22"/>
        </w:rPr>
        <w:t>Tout arc de chasse ne peut être transportée à bord d’un véhicule que débandé, ou mieux, placé sous étui.</w:t>
      </w:r>
    </w:p>
    <w:p w14:paraId="067001C8" w14:textId="77777777" w:rsidR="00CC2F57" w:rsidRPr="00C922F4" w:rsidRDefault="00CC2F57" w:rsidP="00C922F4">
      <w:pPr>
        <w:numPr>
          <w:ilvl w:val="0"/>
          <w:numId w:val="1"/>
        </w:numPr>
        <w:rPr>
          <w:sz w:val="22"/>
          <w:szCs w:val="22"/>
        </w:rPr>
      </w:pPr>
      <w:r w:rsidRPr="00C922F4">
        <w:rPr>
          <w:sz w:val="22"/>
          <w:szCs w:val="22"/>
        </w:rPr>
        <w:t>Ce mode de chasse ne sera pas pratiqué les jours de battues au chevreuil.</w:t>
      </w:r>
    </w:p>
    <w:p w14:paraId="12010876" w14:textId="77777777" w:rsidR="00CC2F57" w:rsidRPr="00D46D4E" w:rsidRDefault="00CC2F57" w:rsidP="00D46D4E">
      <w:pPr>
        <w:numPr>
          <w:ilvl w:val="0"/>
          <w:numId w:val="1"/>
        </w:numPr>
        <w:rPr>
          <w:sz w:val="22"/>
          <w:szCs w:val="22"/>
        </w:rPr>
      </w:pPr>
      <w:r w:rsidRPr="00D46D4E">
        <w:rPr>
          <w:sz w:val="22"/>
          <w:szCs w:val="22"/>
        </w:rPr>
        <w:t>Le tir à flèches des chevreuils, sangliers, renards est autorisé :</w:t>
      </w:r>
    </w:p>
    <w:p w14:paraId="4CAE5030" w14:textId="77777777" w:rsidR="00CC2F57" w:rsidRPr="00D46D4E" w:rsidRDefault="00CC2F57" w:rsidP="00D46D4E">
      <w:pPr>
        <w:numPr>
          <w:ilvl w:val="1"/>
          <w:numId w:val="6"/>
        </w:numPr>
        <w:spacing w:after="0"/>
        <w:ind w:left="1434" w:hanging="357"/>
        <w:rPr>
          <w:sz w:val="22"/>
          <w:szCs w:val="22"/>
        </w:rPr>
      </w:pPr>
      <w:r w:rsidRPr="00D46D4E">
        <w:rPr>
          <w:sz w:val="22"/>
          <w:szCs w:val="22"/>
        </w:rPr>
        <w:t>de jour (de « une heure avant le lever du soleil » à « une heure après le coucher du soleil »),</w:t>
      </w:r>
    </w:p>
    <w:p w14:paraId="5647198D" w14:textId="3905D5C7" w:rsidR="00CC2F57" w:rsidRPr="00D46D4E" w:rsidRDefault="00CC2F57" w:rsidP="00D46D4E">
      <w:pPr>
        <w:numPr>
          <w:ilvl w:val="1"/>
          <w:numId w:val="6"/>
        </w:numPr>
        <w:spacing w:after="0"/>
        <w:ind w:left="1434" w:hanging="357"/>
        <w:rPr>
          <w:sz w:val="22"/>
          <w:szCs w:val="22"/>
        </w:rPr>
      </w:pPr>
      <w:r w:rsidRPr="00D46D4E">
        <w:rPr>
          <w:sz w:val="22"/>
          <w:szCs w:val="22"/>
        </w:rPr>
        <w:t xml:space="preserve">du 1er juin au dernier jour de février, </w:t>
      </w:r>
    </w:p>
    <w:p w14:paraId="00AC2772" w14:textId="77777777" w:rsidR="00CC2F57" w:rsidRPr="00D46D4E" w:rsidRDefault="00CC2F57" w:rsidP="00D46D4E">
      <w:pPr>
        <w:numPr>
          <w:ilvl w:val="1"/>
          <w:numId w:val="6"/>
        </w:numPr>
        <w:spacing w:after="0"/>
        <w:ind w:left="1434" w:hanging="357"/>
        <w:rPr>
          <w:sz w:val="22"/>
          <w:szCs w:val="22"/>
        </w:rPr>
      </w:pPr>
      <w:r w:rsidRPr="00D46D4E">
        <w:rPr>
          <w:sz w:val="22"/>
          <w:szCs w:val="22"/>
        </w:rPr>
        <w:t>hors des sentiers d’agrainages et zones de dépôts de sel,</w:t>
      </w:r>
    </w:p>
    <w:p w14:paraId="6771DF22" w14:textId="77777777" w:rsidR="00CC2F57" w:rsidRPr="00D46D4E" w:rsidRDefault="00CC2F57" w:rsidP="00D46D4E">
      <w:pPr>
        <w:numPr>
          <w:ilvl w:val="1"/>
          <w:numId w:val="6"/>
        </w:numPr>
        <w:spacing w:after="0"/>
        <w:ind w:left="1434" w:hanging="357"/>
        <w:rPr>
          <w:sz w:val="22"/>
          <w:szCs w:val="22"/>
        </w:rPr>
      </w:pPr>
      <w:r w:rsidRPr="00D46D4E">
        <w:rPr>
          <w:sz w:val="22"/>
          <w:szCs w:val="22"/>
        </w:rPr>
        <w:t>à l’intérieur du périmètre délimité par les pistes n°85, 82 et 83 dans la zone de quiétude, derrière Petit-Caudos.</w:t>
      </w:r>
    </w:p>
    <w:p w14:paraId="168A0754" w14:textId="77777777" w:rsidR="00CC2F57" w:rsidRPr="007D2B0A" w:rsidRDefault="00CC2F57" w:rsidP="007D2B0A">
      <w:pPr>
        <w:numPr>
          <w:ilvl w:val="0"/>
          <w:numId w:val="1"/>
        </w:numPr>
        <w:rPr>
          <w:sz w:val="22"/>
          <w:szCs w:val="22"/>
        </w:rPr>
      </w:pPr>
      <w:r w:rsidRPr="007D2B0A">
        <w:rPr>
          <w:sz w:val="22"/>
          <w:szCs w:val="22"/>
        </w:rPr>
        <w:t>Le tir à flèches des grands cervidés n'est pas autorisé, sauf dérogation spéciale (battue au profit de l'Union des chasseurs à l'arc de la Gironde, par exemple) accordée par le président, en accord avec le référent "cerf" et le CA.</w:t>
      </w:r>
    </w:p>
    <w:p w14:paraId="4847D6A4" w14:textId="77777777" w:rsidR="00CC2F57" w:rsidRPr="007D2B0A" w:rsidRDefault="00CC2F57" w:rsidP="007D2B0A">
      <w:pPr>
        <w:numPr>
          <w:ilvl w:val="0"/>
          <w:numId w:val="1"/>
        </w:numPr>
        <w:rPr>
          <w:sz w:val="22"/>
          <w:szCs w:val="22"/>
        </w:rPr>
      </w:pPr>
      <w:r w:rsidRPr="007D2B0A">
        <w:rPr>
          <w:sz w:val="22"/>
          <w:szCs w:val="22"/>
        </w:rPr>
        <w:t>Le tir à l’arc du ragondin est autorisé de l’ouverture générale à la fermeture générale, puis du 1er mars à l’ouverture générale avec l’accord des propriétaires.</w:t>
      </w:r>
    </w:p>
    <w:p w14:paraId="0702231B" w14:textId="77777777" w:rsidR="00CC2F57" w:rsidRPr="007D2B0A" w:rsidRDefault="00CC2F57" w:rsidP="007D2B0A">
      <w:pPr>
        <w:numPr>
          <w:ilvl w:val="0"/>
          <w:numId w:val="1"/>
        </w:numPr>
        <w:rPr>
          <w:sz w:val="22"/>
          <w:szCs w:val="22"/>
        </w:rPr>
      </w:pPr>
      <w:r w:rsidRPr="007D2B0A">
        <w:rPr>
          <w:sz w:val="22"/>
          <w:szCs w:val="22"/>
        </w:rPr>
        <w:t>Le tir à l’arc de tout animal chassé est réalisé à courte distance, dans de bonnes conditions, si possible animal immobile et de profil, le tir est fichant.</w:t>
      </w:r>
    </w:p>
    <w:p w14:paraId="780967E5" w14:textId="77777777" w:rsidR="00CC2F57" w:rsidRPr="007D2B0A" w:rsidRDefault="00CC2F57" w:rsidP="007D2B0A">
      <w:pPr>
        <w:numPr>
          <w:ilvl w:val="0"/>
          <w:numId w:val="1"/>
        </w:numPr>
        <w:rPr>
          <w:sz w:val="22"/>
          <w:szCs w:val="22"/>
        </w:rPr>
      </w:pPr>
      <w:r w:rsidRPr="007D2B0A">
        <w:rPr>
          <w:sz w:val="22"/>
          <w:szCs w:val="22"/>
        </w:rPr>
        <w:t>L’utilisation d’appâts est interdite.</w:t>
      </w:r>
    </w:p>
    <w:p w14:paraId="1BE3B906" w14:textId="3C8246DF" w:rsidR="00CC2F57" w:rsidRPr="007D2B0A" w:rsidRDefault="00595D5C" w:rsidP="007D2B0A">
      <w:pPr>
        <w:numPr>
          <w:ilvl w:val="0"/>
          <w:numId w:val="1"/>
        </w:numPr>
        <w:rPr>
          <w:sz w:val="22"/>
          <w:szCs w:val="22"/>
        </w:rPr>
      </w:pPr>
      <w:r>
        <w:rPr>
          <w:sz w:val="22"/>
          <w:szCs w:val="22"/>
        </w:rPr>
        <w:t>Tout</w:t>
      </w:r>
      <w:r w:rsidR="00CC2F57" w:rsidRPr="007D2B0A">
        <w:rPr>
          <w:sz w:val="22"/>
          <w:szCs w:val="22"/>
        </w:rPr>
        <w:t xml:space="preserve"> animal tué est muni d’un dispositif de marquage. Le Président de l’ACCA ou le référent « chasse à l’arc » en est informé rapidement.</w:t>
      </w:r>
    </w:p>
    <w:p w14:paraId="0A3DE656" w14:textId="77777777" w:rsidR="00CC2F57" w:rsidRPr="007D2B0A" w:rsidRDefault="00CC2F57" w:rsidP="007D2B0A">
      <w:pPr>
        <w:numPr>
          <w:ilvl w:val="0"/>
          <w:numId w:val="1"/>
        </w:numPr>
        <w:rPr>
          <w:sz w:val="22"/>
          <w:szCs w:val="22"/>
        </w:rPr>
      </w:pPr>
      <w:r w:rsidRPr="007D2B0A">
        <w:rPr>
          <w:sz w:val="22"/>
          <w:szCs w:val="22"/>
        </w:rPr>
        <w:t>La venaison appartient au chasseur.</w:t>
      </w:r>
    </w:p>
    <w:p w14:paraId="03BA2BD7" w14:textId="77777777" w:rsidR="00CC2F57" w:rsidRPr="007D2B0A" w:rsidRDefault="00CC2F57" w:rsidP="007D2B0A">
      <w:pPr>
        <w:numPr>
          <w:ilvl w:val="0"/>
          <w:numId w:val="1"/>
        </w:numPr>
        <w:rPr>
          <w:sz w:val="22"/>
          <w:szCs w:val="22"/>
        </w:rPr>
      </w:pPr>
      <w:r w:rsidRPr="007D2B0A">
        <w:rPr>
          <w:sz w:val="22"/>
          <w:szCs w:val="22"/>
        </w:rPr>
        <w:t>Si une recherche au sang s’avère nécessaire, le tireur en informe le Président de l’ACCA ou le référent « chasse à l’arc » de façon à désigner un conducteur de chien de rouge pour retrouver l’animal blessé. Le résultat de la recherche est communiqué au Président de l’ACCA ou au référent.</w:t>
      </w:r>
    </w:p>
    <w:p w14:paraId="18308C3B" w14:textId="77777777" w:rsidR="00CC2F57" w:rsidRPr="007D2B0A" w:rsidRDefault="00CC2F57" w:rsidP="007D2B0A">
      <w:pPr>
        <w:numPr>
          <w:ilvl w:val="0"/>
          <w:numId w:val="1"/>
        </w:numPr>
        <w:rPr>
          <w:sz w:val="22"/>
          <w:szCs w:val="22"/>
        </w:rPr>
      </w:pPr>
      <w:r w:rsidRPr="007D2B0A">
        <w:rPr>
          <w:sz w:val="22"/>
          <w:szCs w:val="22"/>
        </w:rPr>
        <w:t>A la fin de la période de chasse, les bracelets non utilisés sont remis au Président de l’ACCA et un bilan est réalisé.</w:t>
      </w:r>
    </w:p>
    <w:p w14:paraId="198084F5" w14:textId="77777777" w:rsidR="00CC2F57" w:rsidRPr="007D2B0A" w:rsidRDefault="00CC2F57" w:rsidP="007D2B0A">
      <w:pPr>
        <w:numPr>
          <w:ilvl w:val="0"/>
          <w:numId w:val="1"/>
        </w:numPr>
        <w:rPr>
          <w:sz w:val="22"/>
          <w:szCs w:val="22"/>
        </w:rPr>
      </w:pPr>
      <w:r w:rsidRPr="007D2B0A">
        <w:rPr>
          <w:sz w:val="22"/>
          <w:szCs w:val="22"/>
        </w:rPr>
        <w:t>Les archers communiquent chaque année les résultats de la chasse d’été (du 1er juin au 14 août) dès le 15 août.</w:t>
      </w:r>
    </w:p>
    <w:p w14:paraId="72797674" w14:textId="77777777" w:rsidR="00CC2F57" w:rsidRPr="007D2B0A" w:rsidRDefault="00CC2F57" w:rsidP="00FA2101">
      <w:pPr>
        <w:numPr>
          <w:ilvl w:val="0"/>
          <w:numId w:val="1"/>
        </w:numPr>
        <w:ind w:left="714" w:hanging="357"/>
        <w:rPr>
          <w:sz w:val="22"/>
          <w:szCs w:val="22"/>
        </w:rPr>
      </w:pPr>
      <w:r w:rsidRPr="007D2B0A">
        <w:rPr>
          <w:sz w:val="22"/>
          <w:szCs w:val="22"/>
        </w:rPr>
        <w:t>Les tarifs "chasse à l'arc" sont votés par l’assemblée générale annuelle.</w:t>
      </w:r>
    </w:p>
    <w:p w14:paraId="021CC249" w14:textId="32FD15FE" w:rsidR="00CD53F0" w:rsidRDefault="00CD53F0" w:rsidP="00B93F94">
      <w:pPr>
        <w:pStyle w:val="Titre2"/>
        <w:spacing w:before="0" w:beforeAutospacing="0" w:after="120" w:afterAutospacing="0"/>
        <w:rPr>
          <w:sz w:val="24"/>
          <w:szCs w:val="24"/>
        </w:rPr>
      </w:pPr>
      <w:r w:rsidRPr="00B93F94">
        <w:rPr>
          <w:sz w:val="24"/>
          <w:szCs w:val="24"/>
        </w:rPr>
        <w:t xml:space="preserve">Article </w:t>
      </w:r>
      <w:r w:rsidR="00B93F94">
        <w:rPr>
          <w:sz w:val="24"/>
          <w:szCs w:val="24"/>
        </w:rPr>
        <w:t>13</w:t>
      </w:r>
      <w:r w:rsidRPr="00B93F94">
        <w:rPr>
          <w:sz w:val="24"/>
          <w:szCs w:val="24"/>
        </w:rPr>
        <w:t xml:space="preserve"> : </w:t>
      </w:r>
      <w:r w:rsidR="003F379C">
        <w:rPr>
          <w:sz w:val="24"/>
          <w:szCs w:val="24"/>
        </w:rPr>
        <w:t>D</w:t>
      </w:r>
      <w:r w:rsidRPr="00B93F94">
        <w:rPr>
          <w:sz w:val="24"/>
          <w:szCs w:val="24"/>
        </w:rPr>
        <w:t>iscipline et sanctions</w:t>
      </w:r>
    </w:p>
    <w:p w14:paraId="364717BA" w14:textId="77777777" w:rsidR="00C7344A" w:rsidRPr="00C7344A" w:rsidRDefault="00C7344A" w:rsidP="00C7344A">
      <w:pPr>
        <w:numPr>
          <w:ilvl w:val="0"/>
          <w:numId w:val="1"/>
        </w:numPr>
        <w:rPr>
          <w:sz w:val="22"/>
          <w:szCs w:val="22"/>
        </w:rPr>
      </w:pPr>
      <w:r w:rsidRPr="00C7344A">
        <w:rPr>
          <w:sz w:val="22"/>
          <w:szCs w:val="22"/>
        </w:rPr>
        <w:t>Garderie ONCFS et garderie particulière</w:t>
      </w:r>
    </w:p>
    <w:p w14:paraId="6065F9E2" w14:textId="77777777" w:rsidR="00C7344A" w:rsidRPr="00C7344A" w:rsidRDefault="00C7344A" w:rsidP="00C7344A">
      <w:pPr>
        <w:numPr>
          <w:ilvl w:val="1"/>
          <w:numId w:val="6"/>
        </w:numPr>
        <w:spacing w:after="0"/>
        <w:ind w:left="1434" w:hanging="357"/>
        <w:rPr>
          <w:sz w:val="22"/>
          <w:szCs w:val="22"/>
        </w:rPr>
      </w:pPr>
      <w:r w:rsidRPr="00C7344A">
        <w:rPr>
          <w:sz w:val="22"/>
          <w:szCs w:val="22"/>
        </w:rPr>
        <w:t>Les sociétaires sont avisés que les gardes de l’ONCFS sont en mesure de contrôler, sur le territoire de l’ACCA, les véhicules ou tout véhicule dont l’utilisation n’est pas légale en action de chasse.</w:t>
      </w:r>
    </w:p>
    <w:p w14:paraId="43303F99" w14:textId="77777777" w:rsidR="00C7344A" w:rsidRPr="00C7344A" w:rsidRDefault="00C7344A" w:rsidP="00C7344A">
      <w:pPr>
        <w:numPr>
          <w:ilvl w:val="1"/>
          <w:numId w:val="6"/>
        </w:numPr>
        <w:spacing w:after="0"/>
        <w:ind w:left="1434" w:hanging="357"/>
        <w:rPr>
          <w:sz w:val="22"/>
          <w:szCs w:val="22"/>
        </w:rPr>
      </w:pPr>
      <w:r w:rsidRPr="00C7344A">
        <w:rPr>
          <w:sz w:val="22"/>
          <w:szCs w:val="22"/>
        </w:rPr>
        <w:t>Le contrôle et la visite des carniers ou poches à gibier sont susceptibles d’être réalisés par les gardes particuliers de l’ACCA.</w:t>
      </w:r>
    </w:p>
    <w:p w14:paraId="24562BDC" w14:textId="77777777" w:rsidR="00CD53F0" w:rsidRPr="009819CD" w:rsidRDefault="00CD53F0" w:rsidP="009819CD">
      <w:pPr>
        <w:numPr>
          <w:ilvl w:val="0"/>
          <w:numId w:val="1"/>
        </w:numPr>
        <w:rPr>
          <w:sz w:val="22"/>
          <w:szCs w:val="22"/>
        </w:rPr>
      </w:pPr>
      <w:r w:rsidRPr="009819CD">
        <w:rPr>
          <w:sz w:val="22"/>
          <w:szCs w:val="22"/>
        </w:rPr>
        <w:t>Sanctions pécuniaires</w:t>
      </w:r>
    </w:p>
    <w:p w14:paraId="18DD5963" w14:textId="29D3A0D3" w:rsidR="00CD53F0" w:rsidRPr="009819CD" w:rsidRDefault="00CD53F0" w:rsidP="009819CD">
      <w:pPr>
        <w:numPr>
          <w:ilvl w:val="1"/>
          <w:numId w:val="6"/>
        </w:numPr>
        <w:spacing w:after="0"/>
        <w:ind w:left="1434" w:hanging="357"/>
        <w:rPr>
          <w:sz w:val="22"/>
          <w:szCs w:val="22"/>
        </w:rPr>
      </w:pPr>
      <w:r w:rsidRPr="009819CD">
        <w:rPr>
          <w:sz w:val="22"/>
          <w:szCs w:val="22"/>
        </w:rPr>
        <w:t>Les amendes sont infligées par le CA. Elles sont fixées en assemblée générale et figure</w:t>
      </w:r>
      <w:r w:rsidR="00306413" w:rsidRPr="009819CD">
        <w:rPr>
          <w:sz w:val="22"/>
          <w:szCs w:val="22"/>
        </w:rPr>
        <w:t>nt</w:t>
      </w:r>
      <w:r w:rsidRPr="009819CD">
        <w:rPr>
          <w:sz w:val="22"/>
          <w:szCs w:val="22"/>
        </w:rPr>
        <w:t xml:space="preserve"> dans l'annexe annuel au présent règlement.</w:t>
      </w:r>
    </w:p>
    <w:p w14:paraId="7EBAF9DC" w14:textId="77777777" w:rsidR="00CD53F0" w:rsidRPr="009819CD" w:rsidRDefault="00CD53F0" w:rsidP="009819CD">
      <w:pPr>
        <w:numPr>
          <w:ilvl w:val="1"/>
          <w:numId w:val="6"/>
        </w:numPr>
        <w:spacing w:after="0"/>
        <w:ind w:left="1434" w:hanging="357"/>
        <w:rPr>
          <w:sz w:val="22"/>
          <w:szCs w:val="22"/>
        </w:rPr>
      </w:pPr>
      <w:r w:rsidRPr="009819CD">
        <w:rPr>
          <w:sz w:val="22"/>
          <w:szCs w:val="22"/>
        </w:rPr>
        <w:t>Lorsqu'un sociétaire aura contrevenu aux statuts, au règlement intérieur et de chasse, il sera passible d'une amende dont le montant est celui prévu pour les contraventions de deuxième classe par le code pénal (150 euros en 2020).</w:t>
      </w:r>
    </w:p>
    <w:p w14:paraId="66107763" w14:textId="77777777" w:rsidR="00CD53F0" w:rsidRPr="009819CD" w:rsidRDefault="00CD53F0" w:rsidP="009819CD">
      <w:pPr>
        <w:numPr>
          <w:ilvl w:val="1"/>
          <w:numId w:val="6"/>
        </w:numPr>
        <w:spacing w:after="0"/>
        <w:ind w:left="1434" w:hanging="357"/>
        <w:rPr>
          <w:sz w:val="22"/>
          <w:szCs w:val="22"/>
        </w:rPr>
      </w:pPr>
      <w:r w:rsidRPr="009819CD">
        <w:rPr>
          <w:sz w:val="22"/>
          <w:szCs w:val="22"/>
        </w:rPr>
        <w:t>L'amende sera recouvrée par le trésorier.</w:t>
      </w:r>
    </w:p>
    <w:p w14:paraId="27D98605" w14:textId="77777777" w:rsidR="00CD53F0" w:rsidRPr="009819CD" w:rsidRDefault="00CD53F0" w:rsidP="009819CD">
      <w:pPr>
        <w:numPr>
          <w:ilvl w:val="1"/>
          <w:numId w:val="6"/>
        </w:numPr>
        <w:spacing w:after="0"/>
        <w:ind w:left="1434" w:hanging="357"/>
        <w:rPr>
          <w:sz w:val="22"/>
          <w:szCs w:val="22"/>
        </w:rPr>
      </w:pPr>
      <w:r w:rsidRPr="009819CD">
        <w:rPr>
          <w:sz w:val="22"/>
          <w:szCs w:val="22"/>
        </w:rPr>
        <w:t>L'intéressé est invité par lettre recommandée, adressée au moins 8 jours à l'avance par le président, à se présenter devant le CA ou à lui faire parvenir ses explications.</w:t>
      </w:r>
    </w:p>
    <w:p w14:paraId="5EF74901" w14:textId="77777777" w:rsidR="00CD53F0" w:rsidRPr="009819CD" w:rsidRDefault="00CD53F0" w:rsidP="009819CD">
      <w:pPr>
        <w:numPr>
          <w:ilvl w:val="1"/>
          <w:numId w:val="6"/>
        </w:numPr>
        <w:spacing w:after="0"/>
        <w:ind w:left="1434" w:hanging="357"/>
        <w:rPr>
          <w:sz w:val="22"/>
          <w:szCs w:val="22"/>
        </w:rPr>
      </w:pPr>
      <w:r w:rsidRPr="009819CD">
        <w:rPr>
          <w:sz w:val="22"/>
          <w:szCs w:val="22"/>
        </w:rPr>
        <w:t>La lettre de convocation contient, outre les mentions relatives aux lieux et heures de la convocation, l'exposé des griefs et infractions reprochés au contrevenant, et lui signale la possibilité de se faire assister par la personne de son choix.</w:t>
      </w:r>
    </w:p>
    <w:p w14:paraId="4FB88760" w14:textId="77777777" w:rsidR="00CD53F0" w:rsidRPr="009819CD" w:rsidRDefault="00CD53F0" w:rsidP="009819CD">
      <w:pPr>
        <w:numPr>
          <w:ilvl w:val="1"/>
          <w:numId w:val="6"/>
        </w:numPr>
        <w:spacing w:after="0"/>
        <w:ind w:left="1434" w:hanging="357"/>
        <w:rPr>
          <w:sz w:val="22"/>
          <w:szCs w:val="22"/>
        </w:rPr>
      </w:pPr>
      <w:r w:rsidRPr="009819CD">
        <w:rPr>
          <w:sz w:val="22"/>
          <w:szCs w:val="22"/>
        </w:rPr>
        <w:t>Le conseil d'administration est réuni à cet effet avec la mention de la question à l'ordre du jour.</w:t>
      </w:r>
    </w:p>
    <w:p w14:paraId="752E49CF" w14:textId="77777777" w:rsidR="00CD53F0" w:rsidRPr="009819CD" w:rsidRDefault="00CD53F0" w:rsidP="009819CD">
      <w:pPr>
        <w:numPr>
          <w:ilvl w:val="1"/>
          <w:numId w:val="6"/>
        </w:numPr>
        <w:spacing w:after="0"/>
        <w:ind w:left="1434" w:hanging="357"/>
        <w:rPr>
          <w:sz w:val="22"/>
          <w:szCs w:val="22"/>
        </w:rPr>
      </w:pPr>
      <w:r w:rsidRPr="009819CD">
        <w:rPr>
          <w:sz w:val="22"/>
          <w:szCs w:val="22"/>
        </w:rPr>
        <w:t>Le procès-verbal de la réunion du CA, établi par le secrétaire, mentionne : l'exposé des griefs et infractions reprochées à l'intéressé, les dires et observations de l'intéressé, approuvés et signés par celui-ci, la décision prise par le conseil d'administration au vu de ces observations.</w:t>
      </w:r>
    </w:p>
    <w:p w14:paraId="0BD28589" w14:textId="77777777" w:rsidR="00CD53F0" w:rsidRPr="009819CD" w:rsidRDefault="00CD53F0" w:rsidP="009819CD">
      <w:pPr>
        <w:numPr>
          <w:ilvl w:val="1"/>
          <w:numId w:val="6"/>
        </w:numPr>
        <w:spacing w:after="0"/>
        <w:ind w:left="1434" w:hanging="357"/>
        <w:rPr>
          <w:sz w:val="22"/>
          <w:szCs w:val="22"/>
        </w:rPr>
      </w:pPr>
      <w:r w:rsidRPr="009819CD">
        <w:rPr>
          <w:sz w:val="22"/>
          <w:szCs w:val="22"/>
        </w:rPr>
        <w:t>La décision du CA est ensuite notifiée, par écrit, à l'intéressé.</w:t>
      </w:r>
    </w:p>
    <w:p w14:paraId="26598BA6" w14:textId="0A6A30AD" w:rsidR="00CD53F0" w:rsidRPr="009819CD" w:rsidRDefault="00CD53F0" w:rsidP="009819CD">
      <w:pPr>
        <w:numPr>
          <w:ilvl w:val="1"/>
          <w:numId w:val="6"/>
        </w:numPr>
        <w:ind w:left="1434" w:hanging="357"/>
        <w:rPr>
          <w:sz w:val="22"/>
          <w:szCs w:val="22"/>
        </w:rPr>
      </w:pPr>
      <w:r w:rsidRPr="009819CD">
        <w:rPr>
          <w:sz w:val="22"/>
          <w:szCs w:val="22"/>
        </w:rPr>
        <w:t>En cas d'inexécution de la sanction statutaire et après respect de la procédure de mise en demeure, le président est autorisé à ester en justice afin d'obtenir le recouvrement par voie judiciaire des amendes statutaires mises à la charge de l'adhérent.</w:t>
      </w:r>
    </w:p>
    <w:p w14:paraId="544F1F98" w14:textId="77777777" w:rsidR="00CD53F0" w:rsidRPr="009819CD" w:rsidRDefault="00CD53F0" w:rsidP="009819CD">
      <w:pPr>
        <w:numPr>
          <w:ilvl w:val="0"/>
          <w:numId w:val="1"/>
        </w:numPr>
        <w:rPr>
          <w:sz w:val="22"/>
          <w:szCs w:val="22"/>
        </w:rPr>
      </w:pPr>
      <w:r w:rsidRPr="009819CD">
        <w:rPr>
          <w:sz w:val="22"/>
          <w:szCs w:val="22"/>
        </w:rPr>
        <w:t>Sanctions fédérales</w:t>
      </w:r>
    </w:p>
    <w:p w14:paraId="7A7BDE36" w14:textId="77777777" w:rsidR="00CD53F0" w:rsidRPr="009819CD" w:rsidRDefault="00CD53F0" w:rsidP="009819CD">
      <w:pPr>
        <w:numPr>
          <w:ilvl w:val="1"/>
          <w:numId w:val="6"/>
        </w:numPr>
        <w:spacing w:after="0"/>
        <w:ind w:left="1434" w:hanging="357"/>
        <w:rPr>
          <w:sz w:val="22"/>
          <w:szCs w:val="22"/>
        </w:rPr>
      </w:pPr>
      <w:r w:rsidRPr="009819CD">
        <w:rPr>
          <w:sz w:val="22"/>
          <w:szCs w:val="22"/>
        </w:rPr>
        <w:t>Lorsqu'il s'agit de mettre en œuvre la procédure disciplinaire prévue à l'article 19 des statuts, les dispositions prévues pour les sanctions pécuniaires s'appliquent.</w:t>
      </w:r>
    </w:p>
    <w:p w14:paraId="7D08AF34" w14:textId="0F1C9B61" w:rsidR="00CD53F0" w:rsidRPr="009819CD" w:rsidRDefault="00CD53F0" w:rsidP="009819CD">
      <w:pPr>
        <w:numPr>
          <w:ilvl w:val="1"/>
          <w:numId w:val="6"/>
        </w:numPr>
        <w:spacing w:after="0"/>
        <w:ind w:left="1434" w:hanging="357"/>
        <w:rPr>
          <w:sz w:val="22"/>
          <w:szCs w:val="22"/>
        </w:rPr>
      </w:pPr>
      <w:r w:rsidRPr="009819CD">
        <w:rPr>
          <w:sz w:val="22"/>
          <w:szCs w:val="22"/>
        </w:rPr>
        <w:t>Le CA peut demander au président de la fédération départementale des chasseurs</w:t>
      </w:r>
      <w:r w:rsidR="000A77C8">
        <w:rPr>
          <w:sz w:val="22"/>
          <w:szCs w:val="22"/>
        </w:rPr>
        <w:t xml:space="preserve"> (33)</w:t>
      </w:r>
      <w:r w:rsidRPr="009819CD">
        <w:rPr>
          <w:sz w:val="22"/>
          <w:szCs w:val="22"/>
        </w:rPr>
        <w:t xml:space="preserve"> de prononcer :</w:t>
      </w:r>
    </w:p>
    <w:p w14:paraId="51366C2E" w14:textId="77777777" w:rsidR="00CD53F0" w:rsidRPr="000A77C8" w:rsidRDefault="00CD53F0" w:rsidP="000A77C8">
      <w:pPr>
        <w:numPr>
          <w:ilvl w:val="2"/>
          <w:numId w:val="8"/>
        </w:numPr>
        <w:spacing w:after="0"/>
        <w:ind w:left="2154" w:hanging="357"/>
        <w:rPr>
          <w:sz w:val="22"/>
          <w:szCs w:val="22"/>
        </w:rPr>
      </w:pPr>
      <w:r w:rsidRPr="000A77C8">
        <w:rPr>
          <w:sz w:val="22"/>
          <w:szCs w:val="22"/>
        </w:rPr>
        <w:t>pour les propriétaires chasseurs apporteurs de droit de chasse la suspension du droit de chasser sur le territoire de l'ACCA, en cas de non-paiement de la cotisation après mise en demeure ou de fautes graves ou répétées,</w:t>
      </w:r>
    </w:p>
    <w:p w14:paraId="2FE0F827" w14:textId="5D50D9B0" w:rsidR="00CD53F0" w:rsidRPr="000A77C8" w:rsidRDefault="00CD53F0" w:rsidP="000A77C8">
      <w:pPr>
        <w:numPr>
          <w:ilvl w:val="2"/>
          <w:numId w:val="8"/>
        </w:numPr>
        <w:spacing w:after="0"/>
        <w:ind w:left="2154" w:hanging="357"/>
        <w:rPr>
          <w:sz w:val="22"/>
          <w:szCs w:val="22"/>
        </w:rPr>
      </w:pPr>
      <w:r w:rsidRPr="000A77C8">
        <w:rPr>
          <w:sz w:val="22"/>
          <w:szCs w:val="22"/>
        </w:rPr>
        <w:t>pour les membres énumérés à l'article 5 des statuts de l'ACCA autres que ceux mentionnés ci-dessus, la suspension du droit de chasser sur le territoire de l'association ou l'exclusion temporaire en cas de non-paiement de la cotisation après mise en demeure ou de fautes graves ou répétées,</w:t>
      </w:r>
    </w:p>
    <w:p w14:paraId="649CC908" w14:textId="77777777" w:rsidR="00CD53F0" w:rsidRPr="000A77C8" w:rsidRDefault="00CD53F0" w:rsidP="000A77C8">
      <w:pPr>
        <w:numPr>
          <w:ilvl w:val="2"/>
          <w:numId w:val="8"/>
        </w:numPr>
        <w:ind w:left="2154" w:hanging="357"/>
        <w:rPr>
          <w:sz w:val="22"/>
          <w:szCs w:val="22"/>
        </w:rPr>
      </w:pPr>
      <w:r w:rsidRPr="000A77C8">
        <w:rPr>
          <w:sz w:val="22"/>
          <w:szCs w:val="22"/>
        </w:rPr>
        <w:t>pour les membres énumérés à l'article 6 des statuts de l'ACCA, la suspension du droit de chasser sur le territoire de l'association, l'exclusion temporaire ou définitive en cas de fautes graves ou répétées.</w:t>
      </w:r>
    </w:p>
    <w:p w14:paraId="6DD92214" w14:textId="77777777" w:rsidR="00CD53F0" w:rsidRPr="000A77C8" w:rsidRDefault="00CD53F0" w:rsidP="000A77C8">
      <w:pPr>
        <w:numPr>
          <w:ilvl w:val="1"/>
          <w:numId w:val="6"/>
        </w:numPr>
        <w:spacing w:after="0"/>
        <w:ind w:left="1434" w:hanging="357"/>
        <w:rPr>
          <w:sz w:val="22"/>
          <w:szCs w:val="22"/>
        </w:rPr>
      </w:pPr>
      <w:r w:rsidRPr="000A77C8">
        <w:rPr>
          <w:sz w:val="22"/>
          <w:szCs w:val="22"/>
        </w:rPr>
        <w:t>La procédure contradictoire impose au président de l'ACCA d'exposer au président de la fédération départementale des chasseurs de façon détaillée les griefs établis à l'égard de l'intéressé et à permettre à celui-ci d'en avoir connaissance.</w:t>
      </w:r>
    </w:p>
    <w:p w14:paraId="3DFD41DE" w14:textId="77777777" w:rsidR="00CD53F0" w:rsidRPr="000A77C8" w:rsidRDefault="00CD53F0" w:rsidP="00E60253">
      <w:pPr>
        <w:numPr>
          <w:ilvl w:val="1"/>
          <w:numId w:val="6"/>
        </w:numPr>
        <w:ind w:left="1434" w:hanging="357"/>
        <w:rPr>
          <w:sz w:val="22"/>
          <w:szCs w:val="22"/>
        </w:rPr>
      </w:pPr>
      <w:r w:rsidRPr="000A77C8">
        <w:rPr>
          <w:sz w:val="22"/>
          <w:szCs w:val="22"/>
        </w:rPr>
        <w:t>Le courrier proposera une sanction et le président de la fédération départementale des chasseurs en décidera après avoir entendu la personne concernée.</w:t>
      </w:r>
    </w:p>
    <w:p w14:paraId="37D4AB01" w14:textId="77777777" w:rsidR="00CD53F0" w:rsidRPr="00E60253" w:rsidRDefault="00CD53F0" w:rsidP="00E60253">
      <w:pPr>
        <w:numPr>
          <w:ilvl w:val="0"/>
          <w:numId w:val="1"/>
        </w:numPr>
        <w:rPr>
          <w:sz w:val="22"/>
          <w:szCs w:val="22"/>
        </w:rPr>
      </w:pPr>
      <w:r w:rsidRPr="00E60253">
        <w:rPr>
          <w:sz w:val="22"/>
          <w:szCs w:val="22"/>
        </w:rPr>
        <w:t>Infractions aux règles de sécurité prévues dans le présent règlement</w:t>
      </w:r>
    </w:p>
    <w:p w14:paraId="74B11888" w14:textId="77777777" w:rsidR="00CD53F0" w:rsidRPr="00E60253" w:rsidRDefault="00CD53F0" w:rsidP="00E60253">
      <w:pPr>
        <w:numPr>
          <w:ilvl w:val="1"/>
          <w:numId w:val="6"/>
        </w:numPr>
        <w:spacing w:after="0"/>
        <w:ind w:left="1434" w:hanging="357"/>
        <w:rPr>
          <w:sz w:val="22"/>
          <w:szCs w:val="22"/>
        </w:rPr>
      </w:pPr>
      <w:r w:rsidRPr="00E60253">
        <w:rPr>
          <w:sz w:val="22"/>
          <w:szCs w:val="22"/>
        </w:rPr>
        <w:t>En battue, les infractions à la sécurité sont passibles des sanctions maximales suivantes.</w:t>
      </w:r>
    </w:p>
    <w:p w14:paraId="49070B12" w14:textId="77777777" w:rsidR="00CD53F0" w:rsidRPr="00E60253" w:rsidRDefault="00CD53F0" w:rsidP="00E60253">
      <w:pPr>
        <w:numPr>
          <w:ilvl w:val="1"/>
          <w:numId w:val="6"/>
        </w:numPr>
        <w:spacing w:after="0"/>
        <w:ind w:left="1434" w:hanging="357"/>
        <w:rPr>
          <w:sz w:val="22"/>
          <w:szCs w:val="22"/>
        </w:rPr>
      </w:pPr>
      <w:r w:rsidRPr="00E60253">
        <w:rPr>
          <w:sz w:val="22"/>
          <w:szCs w:val="22"/>
        </w:rPr>
        <w:t>Après suspension immédiate de la participation à la battue à l’initiative du directeur de battue, le CA de l’ACCA pourra, en fonction des circonstances, prononcer les sanctions maximales suivantes :</w:t>
      </w:r>
    </w:p>
    <w:p w14:paraId="005A7572" w14:textId="77777777" w:rsidR="00CD53F0" w:rsidRPr="00DD0519" w:rsidRDefault="00CD53F0" w:rsidP="00DD0519">
      <w:pPr>
        <w:numPr>
          <w:ilvl w:val="2"/>
          <w:numId w:val="8"/>
        </w:numPr>
        <w:spacing w:after="0"/>
        <w:ind w:left="2154" w:hanging="357"/>
        <w:rPr>
          <w:sz w:val="22"/>
          <w:szCs w:val="22"/>
        </w:rPr>
      </w:pPr>
      <w:r w:rsidRPr="00DD0519">
        <w:rPr>
          <w:sz w:val="22"/>
          <w:szCs w:val="22"/>
        </w:rPr>
        <w:t>1ère infraction : suspension de la participation à 10 battues,</w:t>
      </w:r>
    </w:p>
    <w:p w14:paraId="29583E34" w14:textId="77777777" w:rsidR="00CD53F0" w:rsidRPr="00DD0519" w:rsidRDefault="00CD53F0" w:rsidP="00680D2F">
      <w:pPr>
        <w:numPr>
          <w:ilvl w:val="2"/>
          <w:numId w:val="8"/>
        </w:numPr>
        <w:ind w:left="2154" w:hanging="357"/>
        <w:rPr>
          <w:sz w:val="22"/>
          <w:szCs w:val="22"/>
        </w:rPr>
      </w:pPr>
      <w:r w:rsidRPr="00DD0519">
        <w:rPr>
          <w:sz w:val="22"/>
          <w:szCs w:val="22"/>
        </w:rPr>
        <w:t>2ième infraction : un an de suspension de participation aux battues,</w:t>
      </w:r>
    </w:p>
    <w:p w14:paraId="395715AD" w14:textId="7C92DEE6" w:rsidR="00CD53F0" w:rsidRPr="00680D2F" w:rsidRDefault="00680D2F" w:rsidP="00680D2F">
      <w:pPr>
        <w:numPr>
          <w:ilvl w:val="1"/>
          <w:numId w:val="6"/>
        </w:numPr>
        <w:spacing w:after="0"/>
        <w:ind w:left="1434" w:hanging="357"/>
        <w:rPr>
          <w:sz w:val="22"/>
          <w:szCs w:val="22"/>
        </w:rPr>
      </w:pPr>
      <w:r>
        <w:rPr>
          <w:sz w:val="22"/>
          <w:szCs w:val="22"/>
        </w:rPr>
        <w:t>En cas de r</w:t>
      </w:r>
      <w:r w:rsidR="00CD53F0" w:rsidRPr="00680D2F">
        <w:rPr>
          <w:sz w:val="22"/>
          <w:szCs w:val="22"/>
        </w:rPr>
        <w:t>écidive : suspension du droit de chasser sur le territoire de l’ACCA, proposée en application de l’article 1</w:t>
      </w:r>
      <w:r w:rsidR="00B21732" w:rsidRPr="00680D2F">
        <w:rPr>
          <w:sz w:val="22"/>
          <w:szCs w:val="22"/>
        </w:rPr>
        <w:t>9</w:t>
      </w:r>
      <w:r w:rsidR="00CD53F0" w:rsidRPr="00680D2F">
        <w:rPr>
          <w:sz w:val="22"/>
          <w:szCs w:val="22"/>
        </w:rPr>
        <w:t xml:space="preserve"> des statuts.</w:t>
      </w:r>
    </w:p>
    <w:p w14:paraId="0729385F" w14:textId="7CAE2441" w:rsidR="00CD53F0" w:rsidRDefault="00CD53F0" w:rsidP="003471CF"/>
    <w:p w14:paraId="47E2D553" w14:textId="77777777" w:rsidR="00CD53F0" w:rsidRPr="00CD53F0" w:rsidRDefault="00CD53F0" w:rsidP="003471CF"/>
    <w:p w14:paraId="50F019D1" w14:textId="27D7588D" w:rsidR="00F50043" w:rsidRPr="00F11C2D" w:rsidRDefault="00F50043" w:rsidP="003471CF"/>
    <w:p w14:paraId="23D3D541" w14:textId="77777777" w:rsidR="00872763" w:rsidRDefault="00B12160" w:rsidP="003471CF">
      <w:pPr>
        <w:rPr>
          <w:sz w:val="28"/>
          <w:szCs w:val="28"/>
        </w:rPr>
      </w:pPr>
      <w:r w:rsidRPr="00B12160">
        <w:rPr>
          <w:sz w:val="28"/>
          <w:szCs w:val="28"/>
        </w:rPr>
        <w:t>Règlement intérieur et de chasse approuvé par l’assemblée générale du 29 juin 2024</w:t>
      </w:r>
    </w:p>
    <w:p w14:paraId="46939429" w14:textId="56CD7A26" w:rsidR="00CD53F0" w:rsidRDefault="00872763" w:rsidP="00872763">
      <w:pPr>
        <w:jc w:val="center"/>
        <w:rPr>
          <w:sz w:val="28"/>
          <w:szCs w:val="28"/>
        </w:rPr>
      </w:pPr>
      <w:r>
        <w:rPr>
          <w:sz w:val="28"/>
          <w:szCs w:val="28"/>
        </w:rPr>
        <w:br/>
        <w:t>Le président                                                                        le secrétaire</w:t>
      </w:r>
    </w:p>
    <w:p w14:paraId="3A1D10AC" w14:textId="77777777" w:rsidR="00872763" w:rsidRDefault="00872763" w:rsidP="003471CF">
      <w:pPr>
        <w:rPr>
          <w:sz w:val="28"/>
          <w:szCs w:val="28"/>
        </w:rPr>
      </w:pPr>
    </w:p>
    <w:p w14:paraId="373B6C14" w14:textId="77777777" w:rsidR="00872763" w:rsidRDefault="00872763" w:rsidP="003471CF">
      <w:pPr>
        <w:rPr>
          <w:sz w:val="28"/>
          <w:szCs w:val="28"/>
        </w:rPr>
      </w:pPr>
    </w:p>
    <w:p w14:paraId="193EAC10" w14:textId="77777777" w:rsidR="00872763" w:rsidRDefault="00872763" w:rsidP="003471CF">
      <w:pPr>
        <w:rPr>
          <w:sz w:val="28"/>
          <w:szCs w:val="28"/>
        </w:rPr>
      </w:pPr>
    </w:p>
    <w:p w14:paraId="1A07B7B6" w14:textId="77777777" w:rsidR="00872763" w:rsidRDefault="00872763" w:rsidP="003471CF">
      <w:pPr>
        <w:rPr>
          <w:sz w:val="28"/>
          <w:szCs w:val="28"/>
        </w:rPr>
      </w:pPr>
    </w:p>
    <w:p w14:paraId="13BA3208" w14:textId="77777777" w:rsidR="00872763" w:rsidRDefault="00872763" w:rsidP="003471CF">
      <w:pPr>
        <w:rPr>
          <w:sz w:val="28"/>
          <w:szCs w:val="28"/>
        </w:rPr>
      </w:pPr>
    </w:p>
    <w:p w14:paraId="4133939A" w14:textId="77777777" w:rsidR="00872763" w:rsidRDefault="00872763" w:rsidP="003471CF">
      <w:pPr>
        <w:rPr>
          <w:sz w:val="28"/>
          <w:szCs w:val="28"/>
        </w:rPr>
      </w:pPr>
    </w:p>
    <w:p w14:paraId="3DF879DD" w14:textId="77777777" w:rsidR="00872763" w:rsidRPr="00B12160" w:rsidRDefault="00872763" w:rsidP="003471CF">
      <w:pPr>
        <w:rPr>
          <w:sz w:val="28"/>
          <w:szCs w:val="28"/>
        </w:rPr>
      </w:pPr>
    </w:p>
    <w:p w14:paraId="7C7A3677" w14:textId="437D1912" w:rsidR="00CD53F0" w:rsidRDefault="00CD53F0" w:rsidP="003471CF">
      <w:r>
        <w:br w:type="page"/>
      </w:r>
    </w:p>
    <w:p w14:paraId="69F2430E" w14:textId="77777777" w:rsidR="00F75BC4" w:rsidRDefault="00CD53F0" w:rsidP="00872763">
      <w:pPr>
        <w:jc w:val="center"/>
        <w:rPr>
          <w:b/>
          <w:bCs/>
        </w:rPr>
      </w:pPr>
      <w:r w:rsidRPr="00872763">
        <w:rPr>
          <w:b/>
          <w:bCs/>
        </w:rPr>
        <w:t>ANNEXE</w:t>
      </w:r>
      <w:r w:rsidR="00872763">
        <w:rPr>
          <w:b/>
          <w:bCs/>
        </w:rPr>
        <w:t xml:space="preserve"> 1 </w:t>
      </w:r>
      <w:r w:rsidRPr="00872763">
        <w:rPr>
          <w:b/>
          <w:bCs/>
        </w:rPr>
        <w:t xml:space="preserve"> </w:t>
      </w:r>
    </w:p>
    <w:p w14:paraId="7CEBEE42" w14:textId="4A06278C" w:rsidR="00CD53F0" w:rsidRPr="00872763" w:rsidRDefault="00F75BC4" w:rsidP="00872763">
      <w:pPr>
        <w:jc w:val="center"/>
        <w:rPr>
          <w:b/>
          <w:bCs/>
        </w:rPr>
      </w:pPr>
      <w:r>
        <w:rPr>
          <w:b/>
          <w:bCs/>
        </w:rPr>
        <w:t xml:space="preserve">Montant des adhésions et des amendes - </w:t>
      </w:r>
      <w:r w:rsidR="00CD53F0" w:rsidRPr="00872763">
        <w:rPr>
          <w:b/>
          <w:bCs/>
        </w:rPr>
        <w:t>saison 202</w:t>
      </w:r>
      <w:r w:rsidR="00872763">
        <w:rPr>
          <w:b/>
          <w:bCs/>
        </w:rPr>
        <w:t>4</w:t>
      </w:r>
      <w:r w:rsidR="00CD53F0" w:rsidRPr="00872763">
        <w:rPr>
          <w:b/>
          <w:bCs/>
        </w:rPr>
        <w:t>- 202</w:t>
      </w:r>
      <w:r w:rsidR="00872763">
        <w:rPr>
          <w:b/>
          <w:bCs/>
        </w:rPr>
        <w:t>5</w:t>
      </w:r>
    </w:p>
    <w:p w14:paraId="02206738" w14:textId="77777777" w:rsidR="00CD53F0" w:rsidRPr="00F75BC4" w:rsidRDefault="00CD53F0" w:rsidP="003471CF">
      <w:pPr>
        <w:rPr>
          <w:u w:val="single"/>
        </w:rPr>
      </w:pPr>
      <w:r w:rsidRPr="00F75BC4">
        <w:rPr>
          <w:u w:val="single"/>
        </w:rPr>
        <w:t>Montant des cotisations </w:t>
      </w:r>
    </w:p>
    <w:p w14:paraId="302491F5" w14:textId="0C12B51F" w:rsidR="00CD53F0" w:rsidRPr="00CD53F0" w:rsidRDefault="00CD53F0" w:rsidP="004879F3">
      <w:pPr>
        <w:numPr>
          <w:ilvl w:val="0"/>
          <w:numId w:val="9"/>
        </w:numPr>
      </w:pPr>
      <w:r w:rsidRPr="00CD53F0">
        <w:t>Catégorie 1 :</w:t>
      </w:r>
      <w:r w:rsidR="00703694">
        <w:t xml:space="preserve"> </w:t>
      </w:r>
      <w:r w:rsidR="00F75BC4">
        <w:t>50</w:t>
      </w:r>
      <w:r w:rsidRPr="00CD53F0">
        <w:t xml:space="preserve"> euros</w:t>
      </w:r>
    </w:p>
    <w:p w14:paraId="060029D8" w14:textId="369B8288" w:rsidR="00CD53F0" w:rsidRPr="00CD53F0" w:rsidRDefault="00CD53F0" w:rsidP="004879F3">
      <w:pPr>
        <w:numPr>
          <w:ilvl w:val="0"/>
          <w:numId w:val="9"/>
        </w:numPr>
      </w:pPr>
      <w:r w:rsidRPr="00CD53F0">
        <w:t>Catégorie 2 : 1</w:t>
      </w:r>
      <w:r w:rsidR="0073477B">
        <w:t>10</w:t>
      </w:r>
      <w:r w:rsidRPr="00CD53F0">
        <w:t xml:space="preserve"> euros</w:t>
      </w:r>
    </w:p>
    <w:p w14:paraId="4F51F2AC" w14:textId="041D086F" w:rsidR="00CD53F0" w:rsidRPr="00CD53F0" w:rsidRDefault="00CD53F0" w:rsidP="004879F3">
      <w:pPr>
        <w:numPr>
          <w:ilvl w:val="0"/>
          <w:numId w:val="9"/>
        </w:numPr>
      </w:pPr>
      <w:r w:rsidRPr="00CD53F0">
        <w:t>Cotisation supplémentai</w:t>
      </w:r>
      <w:r w:rsidRPr="00F11C2D">
        <w:t>re ("</w:t>
      </w:r>
      <w:r w:rsidR="00367905" w:rsidRPr="00F11C2D">
        <w:t>adhésion ACCA</w:t>
      </w:r>
      <w:r w:rsidRPr="00F11C2D">
        <w:t>") : 5 eu</w:t>
      </w:r>
      <w:r w:rsidRPr="00CD53F0">
        <w:t>ros</w:t>
      </w:r>
    </w:p>
    <w:p w14:paraId="15D79AF6" w14:textId="77777777" w:rsidR="00CD53F0" w:rsidRPr="00CD53F0" w:rsidRDefault="00CD53F0" w:rsidP="004879F3">
      <w:pPr>
        <w:numPr>
          <w:ilvl w:val="0"/>
          <w:numId w:val="9"/>
        </w:numPr>
      </w:pPr>
      <w:r w:rsidRPr="00CD53F0">
        <w:t>Carte temporaire chevreuil : 15 euros</w:t>
      </w:r>
    </w:p>
    <w:p w14:paraId="0B60871E" w14:textId="77777777" w:rsidR="00CD53F0" w:rsidRPr="00CD53F0" w:rsidRDefault="00CD53F0" w:rsidP="004879F3">
      <w:pPr>
        <w:numPr>
          <w:ilvl w:val="0"/>
          <w:numId w:val="9"/>
        </w:numPr>
      </w:pPr>
      <w:r w:rsidRPr="00CD53F0">
        <w:t>Carte journée : 10 euros</w:t>
      </w:r>
    </w:p>
    <w:p w14:paraId="112C42C6" w14:textId="77777777" w:rsidR="00CD53F0" w:rsidRPr="0073477B" w:rsidRDefault="00CD53F0" w:rsidP="003471CF">
      <w:pPr>
        <w:rPr>
          <w:u w:val="single"/>
        </w:rPr>
      </w:pPr>
      <w:r w:rsidRPr="0073477B">
        <w:rPr>
          <w:u w:val="single"/>
        </w:rPr>
        <w:t>Prix des bracelets</w:t>
      </w:r>
    </w:p>
    <w:p w14:paraId="6A0A543C" w14:textId="162B3E7E" w:rsidR="00CD53F0" w:rsidRPr="00CD53F0" w:rsidRDefault="00CD53F0" w:rsidP="004879F3">
      <w:pPr>
        <w:numPr>
          <w:ilvl w:val="0"/>
          <w:numId w:val="10"/>
        </w:numPr>
      </w:pPr>
      <w:r w:rsidRPr="00CD53F0">
        <w:t xml:space="preserve">Chevreuil : </w:t>
      </w:r>
      <w:r w:rsidR="00FA5EF4">
        <w:t>19</w:t>
      </w:r>
      <w:r w:rsidRPr="00367905">
        <w:rPr>
          <w:color w:val="FF0000"/>
        </w:rPr>
        <w:t xml:space="preserve"> </w:t>
      </w:r>
      <w:r w:rsidRPr="00CD53F0">
        <w:t>euros</w:t>
      </w:r>
    </w:p>
    <w:p w14:paraId="294E6561" w14:textId="77777777" w:rsidR="00CD53F0" w:rsidRPr="00CD53F0" w:rsidRDefault="00CD53F0" w:rsidP="004879F3">
      <w:pPr>
        <w:numPr>
          <w:ilvl w:val="0"/>
          <w:numId w:val="10"/>
        </w:numPr>
      </w:pPr>
      <w:r w:rsidRPr="00CD53F0">
        <w:t>Sanglier : 0</w:t>
      </w:r>
    </w:p>
    <w:p w14:paraId="3F93FD13" w14:textId="7FE4E1CB" w:rsidR="00CD53F0" w:rsidRPr="00CD53F0" w:rsidRDefault="00CD53F0" w:rsidP="004879F3">
      <w:pPr>
        <w:numPr>
          <w:ilvl w:val="0"/>
          <w:numId w:val="10"/>
        </w:numPr>
      </w:pPr>
      <w:r w:rsidRPr="00CD53F0">
        <w:t>Grand cervidé :</w:t>
      </w:r>
      <w:r w:rsidR="008673FA">
        <w:t xml:space="preserve"> 0</w:t>
      </w:r>
    </w:p>
    <w:p w14:paraId="2B609CA4" w14:textId="77777777" w:rsidR="00CD53F0" w:rsidRPr="0073477B" w:rsidRDefault="00CD53F0" w:rsidP="003471CF">
      <w:pPr>
        <w:rPr>
          <w:u w:val="single"/>
        </w:rPr>
      </w:pPr>
      <w:r w:rsidRPr="0073477B">
        <w:rPr>
          <w:u w:val="single"/>
        </w:rPr>
        <w:t>Chasse à l'arc</w:t>
      </w:r>
    </w:p>
    <w:p w14:paraId="34661825" w14:textId="77777777" w:rsidR="00CD53F0" w:rsidRPr="00CD53F0" w:rsidRDefault="00CD53F0" w:rsidP="004879F3">
      <w:pPr>
        <w:numPr>
          <w:ilvl w:val="0"/>
          <w:numId w:val="11"/>
        </w:numPr>
      </w:pPr>
      <w:r w:rsidRPr="00CD53F0">
        <w:t>Chevreuil : 30 euros</w:t>
      </w:r>
    </w:p>
    <w:p w14:paraId="4BB911BE" w14:textId="77777777" w:rsidR="00CD53F0" w:rsidRPr="00CD53F0" w:rsidRDefault="00CD53F0" w:rsidP="004879F3">
      <w:pPr>
        <w:numPr>
          <w:ilvl w:val="0"/>
          <w:numId w:val="11"/>
        </w:numPr>
      </w:pPr>
      <w:r w:rsidRPr="00CD53F0">
        <w:t>Sanglier : 20 euros</w:t>
      </w:r>
    </w:p>
    <w:p w14:paraId="15EA78BF" w14:textId="77777777" w:rsidR="00CD53F0" w:rsidRPr="0073477B" w:rsidRDefault="00CD53F0" w:rsidP="003471CF">
      <w:pPr>
        <w:rPr>
          <w:u w:val="single"/>
        </w:rPr>
      </w:pPr>
      <w:r w:rsidRPr="0073477B">
        <w:rPr>
          <w:u w:val="single"/>
        </w:rPr>
        <w:t>Discipline : liste des infractions et montant maximal des amendes</w:t>
      </w:r>
    </w:p>
    <w:p w14:paraId="5F26FF3E" w14:textId="77777777" w:rsidR="00CD53F0" w:rsidRPr="00CD53F0" w:rsidRDefault="00CD53F0" w:rsidP="004879F3">
      <w:pPr>
        <w:numPr>
          <w:ilvl w:val="0"/>
          <w:numId w:val="12"/>
        </w:numPr>
      </w:pPr>
      <w:r w:rsidRPr="00CD53F0">
        <w:t>Chasse sur terrain d’autrui : 150 €</w:t>
      </w:r>
    </w:p>
    <w:p w14:paraId="761ACEC7" w14:textId="77777777" w:rsidR="00CD53F0" w:rsidRPr="00CD53F0" w:rsidRDefault="00CD53F0" w:rsidP="004879F3">
      <w:pPr>
        <w:numPr>
          <w:ilvl w:val="0"/>
          <w:numId w:val="12"/>
        </w:numPr>
      </w:pPr>
      <w:r w:rsidRPr="00CD53F0">
        <w:t>Chasse dans la réserve ou au chiens courants dans la zone de quiétude : 150 €</w:t>
      </w:r>
    </w:p>
    <w:p w14:paraId="7D7B9FA6" w14:textId="77777777" w:rsidR="00CD53F0" w:rsidRPr="00CD53F0" w:rsidRDefault="00CD53F0" w:rsidP="004879F3">
      <w:pPr>
        <w:numPr>
          <w:ilvl w:val="0"/>
          <w:numId w:val="12"/>
        </w:numPr>
      </w:pPr>
      <w:r w:rsidRPr="00CD53F0">
        <w:t>Chasse sans permis ou sans carte : 150 €</w:t>
      </w:r>
    </w:p>
    <w:p w14:paraId="0AA8B126" w14:textId="77777777" w:rsidR="00CD53F0" w:rsidRPr="00CD53F0" w:rsidRDefault="00CD53F0" w:rsidP="004879F3">
      <w:pPr>
        <w:numPr>
          <w:ilvl w:val="0"/>
          <w:numId w:val="12"/>
        </w:numPr>
      </w:pPr>
      <w:r w:rsidRPr="00CD53F0">
        <w:t>Chasse sans être porteur du permis : 15 €</w:t>
      </w:r>
    </w:p>
    <w:p w14:paraId="04A0AC71" w14:textId="77777777" w:rsidR="00CD53F0" w:rsidRPr="00CD53F0" w:rsidRDefault="00CD53F0" w:rsidP="004879F3">
      <w:pPr>
        <w:numPr>
          <w:ilvl w:val="0"/>
          <w:numId w:val="12"/>
        </w:numPr>
      </w:pPr>
      <w:r w:rsidRPr="00CD53F0">
        <w:t>Chasse en temps ou heures prohibés : 150 €</w:t>
      </w:r>
    </w:p>
    <w:p w14:paraId="23040FEB" w14:textId="77777777" w:rsidR="00CD53F0" w:rsidRPr="00CD53F0" w:rsidRDefault="00CD53F0" w:rsidP="004879F3">
      <w:pPr>
        <w:numPr>
          <w:ilvl w:val="0"/>
          <w:numId w:val="12"/>
        </w:numPr>
      </w:pPr>
      <w:r w:rsidRPr="00CD53F0">
        <w:t>Chasse de nuit : 150 €</w:t>
      </w:r>
    </w:p>
    <w:p w14:paraId="6DE36BEE" w14:textId="77777777" w:rsidR="00CD53F0" w:rsidRPr="00CD53F0" w:rsidRDefault="00CD53F0" w:rsidP="004879F3">
      <w:pPr>
        <w:numPr>
          <w:ilvl w:val="0"/>
          <w:numId w:val="12"/>
        </w:numPr>
      </w:pPr>
      <w:r w:rsidRPr="00CD53F0">
        <w:t>Chasse en temps de neige : 150 €</w:t>
      </w:r>
    </w:p>
    <w:p w14:paraId="48B08731" w14:textId="77777777" w:rsidR="00CD53F0" w:rsidRPr="00CD53F0" w:rsidRDefault="00CD53F0" w:rsidP="004879F3">
      <w:pPr>
        <w:numPr>
          <w:ilvl w:val="0"/>
          <w:numId w:val="12"/>
        </w:numPr>
      </w:pPr>
      <w:r w:rsidRPr="00CD53F0">
        <w:t>Chasse avec appeaux– appelants – chanterelles : 15 €</w:t>
      </w:r>
    </w:p>
    <w:p w14:paraId="373F34D9" w14:textId="77777777" w:rsidR="00CD53F0" w:rsidRPr="00CD53F0" w:rsidRDefault="00CD53F0" w:rsidP="004879F3">
      <w:pPr>
        <w:numPr>
          <w:ilvl w:val="0"/>
          <w:numId w:val="12"/>
        </w:numPr>
      </w:pPr>
      <w:r w:rsidRPr="00CD53F0">
        <w:t>Transports et reprise : 15 €</w:t>
      </w:r>
    </w:p>
    <w:p w14:paraId="0EDB3EB4" w14:textId="77777777" w:rsidR="00CD53F0" w:rsidRPr="00CD53F0" w:rsidRDefault="00CD53F0" w:rsidP="004879F3">
      <w:pPr>
        <w:numPr>
          <w:ilvl w:val="0"/>
          <w:numId w:val="12"/>
        </w:numPr>
      </w:pPr>
      <w:r w:rsidRPr="00CD53F0">
        <w:t>Vente, transport, destruction de nids : 100 €</w:t>
      </w:r>
    </w:p>
    <w:p w14:paraId="0C013904" w14:textId="77777777" w:rsidR="00CD53F0" w:rsidRPr="00CD53F0" w:rsidRDefault="00CD53F0" w:rsidP="004879F3">
      <w:pPr>
        <w:numPr>
          <w:ilvl w:val="0"/>
          <w:numId w:val="12"/>
        </w:numPr>
      </w:pPr>
      <w:r w:rsidRPr="00CD53F0">
        <w:t>Vente en temps de suspension de la chasse : 100 €</w:t>
      </w:r>
    </w:p>
    <w:p w14:paraId="25F4F5B8" w14:textId="77777777" w:rsidR="00CD53F0" w:rsidRPr="00CD53F0" w:rsidRDefault="00CD53F0" w:rsidP="004879F3">
      <w:pPr>
        <w:numPr>
          <w:ilvl w:val="0"/>
          <w:numId w:val="12"/>
        </w:numPr>
      </w:pPr>
      <w:r w:rsidRPr="00CD53F0">
        <w:t>Opposition à la visite des carniers : 15 €</w:t>
      </w:r>
    </w:p>
    <w:p w14:paraId="41834E37" w14:textId="77777777" w:rsidR="00CD53F0" w:rsidRPr="00CD53F0" w:rsidRDefault="00CD53F0" w:rsidP="004879F3">
      <w:pPr>
        <w:numPr>
          <w:ilvl w:val="0"/>
          <w:numId w:val="12"/>
        </w:numPr>
      </w:pPr>
      <w:r w:rsidRPr="00CD53F0">
        <w:t>Infractions à la destruction des nuisibles : 100 €</w:t>
      </w:r>
    </w:p>
    <w:p w14:paraId="655C5A90" w14:textId="77777777" w:rsidR="00CD53F0" w:rsidRPr="00CD53F0" w:rsidRDefault="00CD53F0" w:rsidP="004879F3">
      <w:pPr>
        <w:numPr>
          <w:ilvl w:val="0"/>
          <w:numId w:val="12"/>
        </w:numPr>
      </w:pPr>
      <w:r w:rsidRPr="00CD53F0">
        <w:t>Chasse avec engins, moyens et modes de chasse prohibés : 150 €</w:t>
      </w:r>
    </w:p>
    <w:p w14:paraId="230B2433" w14:textId="77777777" w:rsidR="00CD53F0" w:rsidRPr="00CD53F0" w:rsidRDefault="00CD53F0" w:rsidP="004879F3">
      <w:pPr>
        <w:numPr>
          <w:ilvl w:val="0"/>
          <w:numId w:val="12"/>
        </w:numPr>
      </w:pPr>
      <w:r w:rsidRPr="00CD53F0">
        <w:t>Destruction d’espèces protégées : 150 €</w:t>
      </w:r>
    </w:p>
    <w:p w14:paraId="7D7882DA" w14:textId="77777777" w:rsidR="00CD53F0" w:rsidRPr="00CD53F0" w:rsidRDefault="00CD53F0" w:rsidP="004879F3">
      <w:pPr>
        <w:numPr>
          <w:ilvl w:val="0"/>
          <w:numId w:val="12"/>
        </w:numPr>
      </w:pPr>
      <w:r w:rsidRPr="00CD53F0">
        <w:t>Affaire portée devant un tribunal : amende de 150 €.</w:t>
      </w:r>
    </w:p>
    <w:p w14:paraId="1340EC98" w14:textId="77777777" w:rsidR="00CD53F0" w:rsidRPr="00CD53F0" w:rsidRDefault="00CD53F0" w:rsidP="004879F3">
      <w:pPr>
        <w:numPr>
          <w:ilvl w:val="0"/>
          <w:numId w:val="12"/>
        </w:numPr>
      </w:pPr>
      <w:r w:rsidRPr="00CD53F0">
        <w:t>Infractions relatives au respect des propriétés et récoltes, article 4-paragraphes 2 à 6 : 50 €</w:t>
      </w:r>
    </w:p>
    <w:p w14:paraId="3CC13F63" w14:textId="77777777" w:rsidR="00CD53F0" w:rsidRPr="00CD53F0" w:rsidRDefault="00CD53F0" w:rsidP="004879F3">
      <w:pPr>
        <w:numPr>
          <w:ilvl w:val="0"/>
          <w:numId w:val="12"/>
        </w:numPr>
      </w:pPr>
      <w:r w:rsidRPr="00CD53F0">
        <w:t>Création d’installations de chasse, postes de chasse, sans autorisation de l’ACCA (art 4 paragraphe 1) : 150 € et démolition immédiate de l’installation ou du poste.</w:t>
      </w:r>
    </w:p>
    <w:p w14:paraId="5CA98D55" w14:textId="77777777" w:rsidR="00CD53F0" w:rsidRPr="00CD53F0" w:rsidRDefault="00CD53F0" w:rsidP="004879F3">
      <w:pPr>
        <w:numPr>
          <w:ilvl w:val="0"/>
          <w:numId w:val="12"/>
        </w:numPr>
      </w:pPr>
      <w:r w:rsidRPr="00CD53F0">
        <w:t>Tir d’un gibier dont la chasse est interdite sur le territoire de l’association : 150 €</w:t>
      </w:r>
    </w:p>
    <w:p w14:paraId="6F9FE3F2" w14:textId="77777777" w:rsidR="00CD53F0" w:rsidRPr="00CD53F0" w:rsidRDefault="00CD53F0" w:rsidP="004879F3">
      <w:pPr>
        <w:numPr>
          <w:ilvl w:val="0"/>
          <w:numId w:val="12"/>
        </w:numPr>
      </w:pPr>
      <w:r w:rsidRPr="00CD53F0">
        <w:t>Tir d’un grand gibier autrement qu’il est prévu (art R 428 du CE) : 150 €</w:t>
      </w:r>
    </w:p>
    <w:p w14:paraId="63F8B499" w14:textId="77777777" w:rsidR="00CD53F0" w:rsidRPr="00CD53F0" w:rsidRDefault="00CD53F0" w:rsidP="003471CF">
      <w:pPr>
        <w:numPr>
          <w:ilvl w:val="0"/>
          <w:numId w:val="12"/>
        </w:numPr>
      </w:pPr>
      <w:r w:rsidRPr="00CD53F0">
        <w:t>Tir du lièvre autrement qu’il est prévu : 150 €</w:t>
      </w:r>
    </w:p>
    <w:p w14:paraId="57352AD2" w14:textId="1966F3A6" w:rsidR="00CD53F0" w:rsidRPr="00CD53F0" w:rsidRDefault="00CD53F0" w:rsidP="003471CF">
      <w:pPr>
        <w:numPr>
          <w:ilvl w:val="0"/>
          <w:numId w:val="12"/>
        </w:numPr>
      </w:pPr>
      <w:r w:rsidRPr="00CD53F0">
        <w:t>Chasse en dehors des jours et heures prévus : 150 €</w:t>
      </w:r>
    </w:p>
    <w:p w14:paraId="2DB8A0F1" w14:textId="77777777" w:rsidR="00CD53F0" w:rsidRPr="00CD53F0" w:rsidRDefault="00CD53F0" w:rsidP="003471CF">
      <w:pPr>
        <w:numPr>
          <w:ilvl w:val="0"/>
          <w:numId w:val="12"/>
        </w:numPr>
      </w:pPr>
      <w:r w:rsidRPr="00CD53F0">
        <w:t>Chasse sans carte d’invité valable : paiement de trois fois le prix de la carte dans la limite de 150 €</w:t>
      </w:r>
    </w:p>
    <w:p w14:paraId="1F03118C" w14:textId="77777777" w:rsidR="00CD53F0" w:rsidRPr="00CD53F0" w:rsidRDefault="00CD53F0" w:rsidP="003471CF">
      <w:pPr>
        <w:numPr>
          <w:ilvl w:val="0"/>
          <w:numId w:val="12"/>
        </w:numPr>
      </w:pPr>
      <w:r w:rsidRPr="00CD53F0">
        <w:t>Falsification de la carte d’invité : 50 €</w:t>
      </w:r>
    </w:p>
    <w:p w14:paraId="1335A9E2" w14:textId="7C282B26" w:rsidR="00DF5610" w:rsidRPr="00AF3815" w:rsidRDefault="00CD53F0" w:rsidP="003471CF">
      <w:pPr>
        <w:numPr>
          <w:ilvl w:val="0"/>
          <w:numId w:val="12"/>
        </w:numPr>
      </w:pPr>
      <w:r w:rsidRPr="004A5970">
        <w:t>Non-respect des autres dispositions : 150 €</w:t>
      </w:r>
    </w:p>
    <w:p w14:paraId="59D3B5D6" w14:textId="2C0C5B59" w:rsidR="00AF3815" w:rsidRDefault="00EB3AD7" w:rsidP="003471CF">
      <w:pPr>
        <w:numPr>
          <w:ilvl w:val="0"/>
          <w:numId w:val="12"/>
        </w:numPr>
      </w:pPr>
      <w:r>
        <w:t>Incivilités : sanction définie au sein du bureau en fonction de la gravité de la faute</w:t>
      </w:r>
      <w:r w:rsidR="005D2A55">
        <w:t>.</w:t>
      </w:r>
    </w:p>
    <w:p w14:paraId="1073F548" w14:textId="4B957351" w:rsidR="0073477B" w:rsidRDefault="0073477B">
      <w:pPr>
        <w:spacing w:after="160" w:line="259" w:lineRule="auto"/>
        <w:jc w:val="left"/>
        <w:outlineLvl w:val="9"/>
      </w:pPr>
      <w:r>
        <w:br w:type="page"/>
      </w:r>
    </w:p>
    <w:p w14:paraId="42392569" w14:textId="32412224" w:rsidR="00B56AF0" w:rsidRPr="00B56AF0" w:rsidRDefault="004879F3" w:rsidP="00B56AF0">
      <w:pPr>
        <w:jc w:val="center"/>
        <w:rPr>
          <w:b/>
          <w:bCs/>
        </w:rPr>
      </w:pPr>
      <w:r w:rsidRPr="00B56AF0">
        <w:rPr>
          <w:b/>
          <w:bCs/>
        </w:rPr>
        <w:t>ANNEXE 2 :</w:t>
      </w:r>
      <w:r w:rsidR="008304B5">
        <w:rPr>
          <w:b/>
          <w:bCs/>
        </w:rPr>
        <w:t xml:space="preserve"> saison 2024 - 2025</w:t>
      </w:r>
    </w:p>
    <w:p w14:paraId="3F75D20D" w14:textId="305EA395" w:rsidR="0073477B" w:rsidRPr="00B56AF0" w:rsidRDefault="00B56AF0" w:rsidP="00B56AF0">
      <w:pPr>
        <w:jc w:val="center"/>
        <w:rPr>
          <w:b/>
          <w:bCs/>
        </w:rPr>
      </w:pPr>
      <w:r w:rsidRPr="00B56AF0">
        <w:rPr>
          <w:b/>
          <w:bCs/>
        </w:rPr>
        <w:t>L</w:t>
      </w:r>
      <w:r w:rsidR="004879F3" w:rsidRPr="00B56AF0">
        <w:rPr>
          <w:b/>
          <w:bCs/>
        </w:rPr>
        <w:t>iste des chefs d’équipes</w:t>
      </w:r>
      <w:r w:rsidR="00D00132">
        <w:rPr>
          <w:b/>
          <w:bCs/>
        </w:rPr>
        <w:t>, des gardes</w:t>
      </w:r>
      <w:r w:rsidR="004879F3" w:rsidRPr="00B56AF0">
        <w:rPr>
          <w:b/>
          <w:bCs/>
        </w:rPr>
        <w:t xml:space="preserve"> et des respon</w:t>
      </w:r>
      <w:r w:rsidRPr="00B56AF0">
        <w:rPr>
          <w:b/>
          <w:bCs/>
        </w:rPr>
        <w:t>s</w:t>
      </w:r>
      <w:r w:rsidR="004879F3" w:rsidRPr="00B56AF0">
        <w:rPr>
          <w:b/>
          <w:bCs/>
        </w:rPr>
        <w:t xml:space="preserve">ables </w:t>
      </w:r>
      <w:r w:rsidRPr="00B56AF0">
        <w:rPr>
          <w:b/>
          <w:bCs/>
        </w:rPr>
        <w:t>de commission</w:t>
      </w:r>
    </w:p>
    <w:p w14:paraId="6A3E7CDC" w14:textId="77777777" w:rsidR="00B56AF0" w:rsidRPr="00FF5E99" w:rsidRDefault="00B56AF0" w:rsidP="00B56AF0">
      <w:pPr>
        <w:jc w:val="center"/>
        <w:rPr>
          <w:u w:val="single"/>
        </w:rPr>
      </w:pPr>
    </w:p>
    <w:p w14:paraId="740F791E" w14:textId="112B85CB" w:rsidR="00164E18" w:rsidRDefault="00164E18" w:rsidP="00164E18">
      <w:pPr>
        <w:jc w:val="left"/>
      </w:pPr>
      <w:r w:rsidRPr="00FF5E99">
        <w:rPr>
          <w:u w:val="single"/>
        </w:rPr>
        <w:t>Chef</w:t>
      </w:r>
      <w:r w:rsidR="003B57D7" w:rsidRPr="00FF5E99">
        <w:rPr>
          <w:u w:val="single"/>
        </w:rPr>
        <w:t xml:space="preserve"> </w:t>
      </w:r>
      <w:r w:rsidRPr="00FF5E99">
        <w:rPr>
          <w:u w:val="single"/>
        </w:rPr>
        <w:t>d’équipe cerf</w:t>
      </w:r>
      <w:r>
        <w:t> : Lionel Branle</w:t>
      </w:r>
      <w:r w:rsidR="00FF5E99">
        <w:t xml:space="preserve"> (adjoint Pierre Fitere)</w:t>
      </w:r>
    </w:p>
    <w:p w14:paraId="36903A8C" w14:textId="46B2009F" w:rsidR="00164E18" w:rsidRDefault="00164E18" w:rsidP="00164E18">
      <w:pPr>
        <w:jc w:val="left"/>
      </w:pPr>
      <w:r w:rsidRPr="00FF5E99">
        <w:rPr>
          <w:u w:val="single"/>
        </w:rPr>
        <w:t>Chefs d’équipe sangliers</w:t>
      </w:r>
      <w:r>
        <w:t> :</w:t>
      </w:r>
    </w:p>
    <w:p w14:paraId="562B9001" w14:textId="60FB9C58" w:rsidR="00164E18" w:rsidRDefault="003B57D7" w:rsidP="00164E18">
      <w:pPr>
        <w:numPr>
          <w:ilvl w:val="2"/>
          <w:numId w:val="11"/>
        </w:numPr>
        <w:jc w:val="left"/>
      </w:pPr>
      <w:r>
        <w:t>Maxime Duprat</w:t>
      </w:r>
    </w:p>
    <w:p w14:paraId="6BD6E7AB" w14:textId="3CED7119" w:rsidR="003B57D7" w:rsidRDefault="003B57D7" w:rsidP="00164E18">
      <w:pPr>
        <w:numPr>
          <w:ilvl w:val="2"/>
          <w:numId w:val="11"/>
        </w:numPr>
        <w:jc w:val="left"/>
      </w:pPr>
      <w:r>
        <w:t>D</w:t>
      </w:r>
      <w:r w:rsidR="00DF0088">
        <w:t>aniel</w:t>
      </w:r>
      <w:r>
        <w:t xml:space="preserve"> Baillet</w:t>
      </w:r>
      <w:r w:rsidR="005B3F12">
        <w:t xml:space="preserve"> </w:t>
      </w:r>
    </w:p>
    <w:p w14:paraId="02518C76" w14:textId="6CC55D82" w:rsidR="00DF0088" w:rsidRDefault="000F1BF1" w:rsidP="00164E18">
      <w:pPr>
        <w:numPr>
          <w:ilvl w:val="2"/>
          <w:numId w:val="11"/>
        </w:numPr>
        <w:jc w:val="left"/>
      </w:pPr>
      <w:r>
        <w:t>Puyau-Puyalet</w:t>
      </w:r>
      <w:r w:rsidR="005B3F12">
        <w:t xml:space="preserve"> </w:t>
      </w:r>
    </w:p>
    <w:p w14:paraId="4F55EEB9" w14:textId="77777777" w:rsidR="00541CE2" w:rsidRDefault="000F1BF1" w:rsidP="00733480">
      <w:pPr>
        <w:numPr>
          <w:ilvl w:val="2"/>
          <w:numId w:val="11"/>
        </w:numPr>
        <w:jc w:val="left"/>
      </w:pPr>
      <w:r>
        <w:t xml:space="preserve">Jean-Marie Lacape </w:t>
      </w:r>
    </w:p>
    <w:p w14:paraId="534CBCFC" w14:textId="633A5183" w:rsidR="00EA4BCF" w:rsidRDefault="00EA4BCF" w:rsidP="00541CE2">
      <w:pPr>
        <w:jc w:val="left"/>
      </w:pPr>
      <w:r w:rsidRPr="00541CE2">
        <w:rPr>
          <w:u w:val="single"/>
        </w:rPr>
        <w:t>Chefs d’équipe chevreuils</w:t>
      </w:r>
      <w:r>
        <w:t> :</w:t>
      </w:r>
    </w:p>
    <w:p w14:paraId="3FE5E152" w14:textId="157818FC" w:rsidR="00BC7682" w:rsidRDefault="00BC7682" w:rsidP="00BC7682">
      <w:pPr>
        <w:numPr>
          <w:ilvl w:val="2"/>
          <w:numId w:val="11"/>
        </w:numPr>
        <w:jc w:val="left"/>
      </w:pPr>
      <w:r>
        <w:t>Daniel Baillet</w:t>
      </w:r>
      <w:r w:rsidR="005B3F12">
        <w:t xml:space="preserve"> (Lacanau</w:t>
      </w:r>
      <w:r w:rsidR="00B2221E">
        <w:t xml:space="preserve"> 8 bracelets</w:t>
      </w:r>
      <w:r w:rsidR="005B3F12">
        <w:t>)</w:t>
      </w:r>
    </w:p>
    <w:p w14:paraId="0708FB10" w14:textId="1C00E2D4" w:rsidR="005140F5" w:rsidRDefault="005140F5" w:rsidP="00BC7682">
      <w:pPr>
        <w:numPr>
          <w:ilvl w:val="2"/>
          <w:numId w:val="11"/>
        </w:numPr>
        <w:jc w:val="left"/>
      </w:pPr>
      <w:r>
        <w:t>Lionel Poumeyreau</w:t>
      </w:r>
      <w:r w:rsidR="00BB6E55">
        <w:t xml:space="preserve"> (Lacanau</w:t>
      </w:r>
      <w:r w:rsidR="00592717">
        <w:t xml:space="preserve"> 8)</w:t>
      </w:r>
    </w:p>
    <w:p w14:paraId="47949B49" w14:textId="0B5A2317" w:rsidR="005140F5" w:rsidRDefault="005B3F12" w:rsidP="00BC7682">
      <w:pPr>
        <w:numPr>
          <w:ilvl w:val="2"/>
          <w:numId w:val="11"/>
        </w:numPr>
        <w:jc w:val="left"/>
      </w:pPr>
      <w:r>
        <w:t>Michel Brunet (Lacanau</w:t>
      </w:r>
      <w:r w:rsidR="00592717">
        <w:t xml:space="preserve"> </w:t>
      </w:r>
      <w:r w:rsidR="00B82334">
        <w:t>8)</w:t>
      </w:r>
    </w:p>
    <w:p w14:paraId="2E82E8C1" w14:textId="317C2E65" w:rsidR="00BB6E55" w:rsidRDefault="00A24BE6" w:rsidP="00BC7682">
      <w:pPr>
        <w:numPr>
          <w:ilvl w:val="2"/>
          <w:numId w:val="11"/>
        </w:numPr>
        <w:jc w:val="left"/>
      </w:pPr>
      <w:r>
        <w:t>Jean-Marc Lapouge (Mios</w:t>
      </w:r>
      <w:r w:rsidR="00592717">
        <w:t xml:space="preserve"> 10</w:t>
      </w:r>
      <w:r>
        <w:t>)</w:t>
      </w:r>
    </w:p>
    <w:p w14:paraId="17705AEC" w14:textId="257FC114" w:rsidR="00A24BE6" w:rsidRDefault="00AC4769" w:rsidP="00BC7682">
      <w:pPr>
        <w:numPr>
          <w:ilvl w:val="2"/>
          <w:numId w:val="11"/>
        </w:numPr>
        <w:jc w:val="left"/>
      </w:pPr>
      <w:r>
        <w:t xml:space="preserve">Maxime </w:t>
      </w:r>
      <w:r w:rsidR="00A24BE6">
        <w:t>Duprat</w:t>
      </w:r>
      <w:r>
        <w:t xml:space="preserve"> (Mios</w:t>
      </w:r>
      <w:r w:rsidR="00592717">
        <w:t xml:space="preserve"> 10</w:t>
      </w:r>
      <w:r>
        <w:t>)</w:t>
      </w:r>
    </w:p>
    <w:p w14:paraId="00E9F1CA" w14:textId="095BD7F0" w:rsidR="00AC4769" w:rsidRDefault="00AC4769" w:rsidP="00BC7682">
      <w:pPr>
        <w:numPr>
          <w:ilvl w:val="2"/>
          <w:numId w:val="11"/>
        </w:numPr>
        <w:jc w:val="left"/>
      </w:pPr>
      <w:r>
        <w:t>Michel Gonin (Lacanau les Douils</w:t>
      </w:r>
      <w:r w:rsidR="00592717">
        <w:t xml:space="preserve"> 8</w:t>
      </w:r>
      <w:r>
        <w:t>)</w:t>
      </w:r>
    </w:p>
    <w:p w14:paraId="0979DCA5" w14:textId="42B93585" w:rsidR="00AC4769" w:rsidRDefault="00AC4769" w:rsidP="00BC7682">
      <w:pPr>
        <w:numPr>
          <w:ilvl w:val="2"/>
          <w:numId w:val="11"/>
        </w:numPr>
        <w:jc w:val="left"/>
      </w:pPr>
      <w:r>
        <w:t>Gilles Joachim (Mios</w:t>
      </w:r>
      <w:r w:rsidR="00592717">
        <w:t xml:space="preserve"> 4</w:t>
      </w:r>
      <w:r>
        <w:t>)</w:t>
      </w:r>
    </w:p>
    <w:p w14:paraId="519B32B8" w14:textId="366266E2" w:rsidR="00AC4769" w:rsidRDefault="00F42317" w:rsidP="00BC7682">
      <w:pPr>
        <w:numPr>
          <w:ilvl w:val="2"/>
          <w:numId w:val="11"/>
        </w:numPr>
        <w:jc w:val="left"/>
      </w:pPr>
      <w:r>
        <w:t>Jean-Pierre Jugla (Mios</w:t>
      </w:r>
      <w:r w:rsidR="00B82334">
        <w:t xml:space="preserve"> 10</w:t>
      </w:r>
      <w:r>
        <w:t>)</w:t>
      </w:r>
    </w:p>
    <w:p w14:paraId="3ED3B7B5" w14:textId="5831E30E" w:rsidR="00F42317" w:rsidRDefault="00F42317" w:rsidP="00BC7682">
      <w:pPr>
        <w:numPr>
          <w:ilvl w:val="2"/>
          <w:numId w:val="11"/>
        </w:numPr>
        <w:jc w:val="left"/>
      </w:pPr>
      <w:r>
        <w:t>Anthony Dardard (Mios</w:t>
      </w:r>
      <w:r w:rsidR="00B82334">
        <w:t xml:space="preserve"> 10</w:t>
      </w:r>
      <w:r>
        <w:t>)</w:t>
      </w:r>
    </w:p>
    <w:p w14:paraId="4A2313BA" w14:textId="4CFB9631" w:rsidR="00F42317" w:rsidRDefault="00F42317" w:rsidP="00BC7682">
      <w:pPr>
        <w:numPr>
          <w:ilvl w:val="2"/>
          <w:numId w:val="11"/>
        </w:numPr>
        <w:jc w:val="left"/>
      </w:pPr>
      <w:r>
        <w:t>Nicol</w:t>
      </w:r>
      <w:r w:rsidR="00FC36BA">
        <w:t>a</w:t>
      </w:r>
      <w:r>
        <w:t xml:space="preserve">s </w:t>
      </w:r>
      <w:r w:rsidR="00FC36BA">
        <w:t>P</w:t>
      </w:r>
      <w:r>
        <w:t>lantey (</w:t>
      </w:r>
      <w:r w:rsidR="00FC36BA">
        <w:t>Mios</w:t>
      </w:r>
      <w:r w:rsidR="00B82334">
        <w:t xml:space="preserve"> 10</w:t>
      </w:r>
      <w:r w:rsidR="00FC36BA">
        <w:t>)</w:t>
      </w:r>
    </w:p>
    <w:p w14:paraId="37F7B0AD" w14:textId="08AF07C6" w:rsidR="00FC36BA" w:rsidRDefault="00FC36BA" w:rsidP="00BC7682">
      <w:pPr>
        <w:numPr>
          <w:ilvl w:val="2"/>
          <w:numId w:val="11"/>
        </w:numPr>
        <w:jc w:val="left"/>
      </w:pPr>
      <w:r>
        <w:t xml:space="preserve">Jean-Luc Puyau </w:t>
      </w:r>
      <w:r w:rsidR="0066297A">
        <w:t>(Lacanau</w:t>
      </w:r>
      <w:r w:rsidR="00B82334">
        <w:t xml:space="preserve"> 8</w:t>
      </w:r>
      <w:r w:rsidR="0066297A">
        <w:t>)</w:t>
      </w:r>
    </w:p>
    <w:p w14:paraId="69C3477B" w14:textId="117CA310" w:rsidR="00E72CEE" w:rsidRDefault="00E72CEE" w:rsidP="00BC7682">
      <w:pPr>
        <w:numPr>
          <w:ilvl w:val="2"/>
          <w:numId w:val="11"/>
        </w:numPr>
        <w:jc w:val="left"/>
      </w:pPr>
      <w:r>
        <w:t>Didier Privé</w:t>
      </w:r>
      <w:r w:rsidR="0066297A">
        <w:t xml:space="preserve"> (Lacanau</w:t>
      </w:r>
      <w:r w:rsidR="00B82334">
        <w:t xml:space="preserve"> 8</w:t>
      </w:r>
      <w:r w:rsidR="0066297A">
        <w:t>)</w:t>
      </w:r>
    </w:p>
    <w:p w14:paraId="2440FBCB" w14:textId="097BC552" w:rsidR="00D00132" w:rsidRDefault="004F5E5F" w:rsidP="00D00132">
      <w:pPr>
        <w:jc w:val="left"/>
      </w:pPr>
      <w:r w:rsidRPr="004F5E5F">
        <w:rPr>
          <w:u w:val="single"/>
        </w:rPr>
        <w:t>Garde-chasse</w:t>
      </w:r>
      <w:r w:rsidR="00DE7C81">
        <w:t> : Pierre Fitere</w:t>
      </w:r>
    </w:p>
    <w:p w14:paraId="32576B9A" w14:textId="2D406CD5" w:rsidR="00B87720" w:rsidRDefault="00270BC5" w:rsidP="00D00132">
      <w:pPr>
        <w:jc w:val="left"/>
      </w:pPr>
      <w:r>
        <w:tab/>
      </w:r>
      <w:r>
        <w:tab/>
        <w:t xml:space="preserve"> Jean-Marc Lapouge (en cours d’habilitation)</w:t>
      </w:r>
    </w:p>
    <w:p w14:paraId="712C778C" w14:textId="28862587" w:rsidR="00DE7C81" w:rsidRDefault="00DE7C81" w:rsidP="00D00132">
      <w:pPr>
        <w:jc w:val="left"/>
      </w:pPr>
      <w:r w:rsidRPr="004F5E5F">
        <w:rPr>
          <w:u w:val="single"/>
        </w:rPr>
        <w:t>Responsables de commission</w:t>
      </w:r>
      <w:r>
        <w:t> :</w:t>
      </w:r>
    </w:p>
    <w:p w14:paraId="547BA486" w14:textId="61C7CA38" w:rsidR="00DE7C81" w:rsidRDefault="00DE7C81" w:rsidP="00D00132">
      <w:pPr>
        <w:jc w:val="left"/>
      </w:pPr>
      <w:r>
        <w:tab/>
        <w:t xml:space="preserve">Bécasses : </w:t>
      </w:r>
      <w:r w:rsidR="00E27C5E">
        <w:t xml:space="preserve">Alain </w:t>
      </w:r>
      <w:r w:rsidR="00665C26">
        <w:t xml:space="preserve">Mano, Alain Mora, </w:t>
      </w:r>
      <w:r w:rsidR="00AE2DC8">
        <w:t>(</w:t>
      </w:r>
      <w:r w:rsidR="006E044F">
        <w:t xml:space="preserve">Gérard </w:t>
      </w:r>
      <w:r w:rsidR="00CC5C3B">
        <w:t>Dubos</w:t>
      </w:r>
      <w:r w:rsidR="00665C26">
        <w:t xml:space="preserve"> est responsable de secteur</w:t>
      </w:r>
      <w:r w:rsidR="00AE2DC8">
        <w:t>)</w:t>
      </w:r>
    </w:p>
    <w:p w14:paraId="21F4510C" w14:textId="4D66E9C7" w:rsidR="00324CDA" w:rsidRDefault="00615B75" w:rsidP="00324CDA">
      <w:pPr>
        <w:ind w:firstLine="709"/>
        <w:jc w:val="left"/>
      </w:pPr>
      <w:r>
        <w:t>Chiens courants lièvres et renards : Nicolas Plantey</w:t>
      </w:r>
      <w:r w:rsidR="00324CDA" w:rsidRPr="00324CDA">
        <w:t xml:space="preserve"> </w:t>
      </w:r>
    </w:p>
    <w:p w14:paraId="2C097E95" w14:textId="132F8B01" w:rsidR="00324CDA" w:rsidRDefault="00324CDA" w:rsidP="00324CDA">
      <w:pPr>
        <w:jc w:val="left"/>
      </w:pPr>
      <w:r>
        <w:tab/>
        <w:t>Pylônes, palombières : Cédrick Blancan, Jérôme Labadie</w:t>
      </w:r>
    </w:p>
    <w:p w14:paraId="3CF3D934" w14:textId="36B4653F" w:rsidR="00615B75" w:rsidRDefault="00615B75" w:rsidP="00615B75">
      <w:pPr>
        <w:ind w:firstLine="708"/>
        <w:jc w:val="left"/>
      </w:pPr>
      <w:r>
        <w:t xml:space="preserve">Grand gibier : </w:t>
      </w:r>
      <w:r w:rsidR="003F1481">
        <w:t>Anthony Dardard</w:t>
      </w:r>
    </w:p>
    <w:p w14:paraId="5B5CD492" w14:textId="7EF0F7E5" w:rsidR="003F1481" w:rsidRDefault="003F1481" w:rsidP="003F1481">
      <w:pPr>
        <w:ind w:firstLine="708"/>
        <w:jc w:val="left"/>
      </w:pPr>
      <w:r>
        <w:t>Faisans et perdreaux : Justin Vinuesa</w:t>
      </w:r>
      <w:r w:rsidR="00AE2DC8">
        <w:t xml:space="preserve">, </w:t>
      </w:r>
      <w:r w:rsidR="00CC5C3B" w:rsidRPr="00CC5C3B">
        <w:t>Bernard Forgeron</w:t>
      </w:r>
    </w:p>
    <w:p w14:paraId="18249F92" w14:textId="4F641E93" w:rsidR="00DE7C81" w:rsidRDefault="00584C76" w:rsidP="004A16B6">
      <w:pPr>
        <w:ind w:firstLine="708"/>
        <w:jc w:val="left"/>
      </w:pPr>
      <w:r>
        <w:t>C</w:t>
      </w:r>
      <w:r w:rsidR="007217BC" w:rsidRPr="004A16B6">
        <w:t>hasse à l’arc (à l’approche et à l’affut)</w:t>
      </w:r>
      <w:r w:rsidR="004A16B6">
        <w:t xml:space="preserve"> : Xavier </w:t>
      </w:r>
      <w:r w:rsidR="00507749">
        <w:t>Abiven</w:t>
      </w:r>
    </w:p>
    <w:p w14:paraId="613EBD5E" w14:textId="77777777" w:rsidR="00D00132" w:rsidRDefault="00D00132" w:rsidP="00D00132">
      <w:pPr>
        <w:jc w:val="left"/>
      </w:pPr>
    </w:p>
    <w:p w14:paraId="1773EA6F" w14:textId="77777777" w:rsidR="003B57D7" w:rsidRDefault="003B57D7" w:rsidP="00121816">
      <w:pPr>
        <w:jc w:val="left"/>
      </w:pPr>
    </w:p>
    <w:sectPr w:rsidR="003B57D7" w:rsidSect="00015392">
      <w:footerReference w:type="default" r:id="rId8"/>
      <w:pgSz w:w="11906" w:h="16838"/>
      <w:pgMar w:top="1134" w:right="1133" w:bottom="993" w:left="1134"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7030" w14:textId="77777777" w:rsidR="001612A0" w:rsidRDefault="001612A0" w:rsidP="003471CF">
      <w:r>
        <w:separator/>
      </w:r>
    </w:p>
  </w:endnote>
  <w:endnote w:type="continuationSeparator" w:id="0">
    <w:p w14:paraId="5350FCF7" w14:textId="77777777" w:rsidR="001612A0" w:rsidRDefault="001612A0" w:rsidP="0034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052737"/>
      <w:docPartObj>
        <w:docPartGallery w:val="Page Numbers (Bottom of Page)"/>
        <w:docPartUnique/>
      </w:docPartObj>
    </w:sdtPr>
    <w:sdtContent>
      <w:p w14:paraId="09E9E555" w14:textId="4C422D0B" w:rsidR="00142090" w:rsidRDefault="00142090" w:rsidP="00960F03">
        <w:pPr>
          <w:pStyle w:val="Pieddepage"/>
          <w:jc w:val="center"/>
        </w:pPr>
        <w:r>
          <w:fldChar w:fldCharType="begin"/>
        </w:r>
        <w:r>
          <w:instrText>PAGE   \* MERGEFORMAT</w:instrText>
        </w:r>
        <w:r>
          <w:fldChar w:fldCharType="separate"/>
        </w:r>
        <w:r>
          <w:t>2</w:t>
        </w:r>
        <w:r>
          <w:fldChar w:fldCharType="end"/>
        </w:r>
      </w:p>
    </w:sdtContent>
  </w:sdt>
  <w:p w14:paraId="7ED92A86" w14:textId="10B5F5B1" w:rsidR="00CD53F0" w:rsidRPr="00960F03" w:rsidRDefault="00142090" w:rsidP="003471CF">
    <w:pPr>
      <w:pStyle w:val="Pieddepage"/>
      <w:rPr>
        <w:sz w:val="16"/>
        <w:szCs w:val="16"/>
      </w:rPr>
    </w:pPr>
    <w:r w:rsidRPr="00960F03">
      <w:rPr>
        <w:sz w:val="16"/>
        <w:szCs w:val="16"/>
      </w:rPr>
      <w:t xml:space="preserve">Version du 29 </w:t>
    </w:r>
    <w:r w:rsidR="00165B4B" w:rsidRPr="00960F03">
      <w:rPr>
        <w:sz w:val="16"/>
        <w:szCs w:val="16"/>
      </w:rPr>
      <w:t>juin</w:t>
    </w:r>
    <w:r w:rsidRPr="00960F03">
      <w:rPr>
        <w:sz w:val="16"/>
        <w:szCs w:val="16"/>
      </w:rPr>
      <w:t xml:space="preserve"> 202</w:t>
    </w:r>
    <w:r w:rsidR="00165B4B" w:rsidRPr="00960F03">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2A44A" w14:textId="77777777" w:rsidR="001612A0" w:rsidRDefault="001612A0" w:rsidP="003471CF">
      <w:r>
        <w:separator/>
      </w:r>
    </w:p>
  </w:footnote>
  <w:footnote w:type="continuationSeparator" w:id="0">
    <w:p w14:paraId="4809EEBB" w14:textId="77777777" w:rsidR="001612A0" w:rsidRDefault="001612A0" w:rsidP="0034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DB2"/>
    <w:multiLevelType w:val="multilevel"/>
    <w:tmpl w:val="E0860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A6649"/>
    <w:multiLevelType w:val="multilevel"/>
    <w:tmpl w:val="7EB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55860"/>
    <w:multiLevelType w:val="hybridMultilevel"/>
    <w:tmpl w:val="52FCEF64"/>
    <w:lvl w:ilvl="0" w:tplc="7CD21C5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456A5"/>
    <w:multiLevelType w:val="multilevel"/>
    <w:tmpl w:val="F8B4AA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B65A9"/>
    <w:multiLevelType w:val="multilevel"/>
    <w:tmpl w:val="F8B4AA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92D18"/>
    <w:multiLevelType w:val="multilevel"/>
    <w:tmpl w:val="32FC65F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D080D"/>
    <w:multiLevelType w:val="hybridMultilevel"/>
    <w:tmpl w:val="0960F270"/>
    <w:lvl w:ilvl="0" w:tplc="040C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AE3FDB"/>
    <w:multiLevelType w:val="multilevel"/>
    <w:tmpl w:val="F8B4AA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F2E74"/>
    <w:multiLevelType w:val="multilevel"/>
    <w:tmpl w:val="CDD604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E0E3025"/>
    <w:multiLevelType w:val="multilevel"/>
    <w:tmpl w:val="F8B4AA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2094B"/>
    <w:multiLevelType w:val="hybridMultilevel"/>
    <w:tmpl w:val="88640C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EF1731"/>
    <w:multiLevelType w:val="hybridMultilevel"/>
    <w:tmpl w:val="05DAFB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5F551F"/>
    <w:multiLevelType w:val="hybridMultilevel"/>
    <w:tmpl w:val="DD0EFE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24939"/>
    <w:multiLevelType w:val="hybridMultilevel"/>
    <w:tmpl w:val="B3069CC0"/>
    <w:lvl w:ilvl="0" w:tplc="7CD21C5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20440B"/>
    <w:multiLevelType w:val="multilevel"/>
    <w:tmpl w:val="2D50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A82294"/>
    <w:multiLevelType w:val="multilevel"/>
    <w:tmpl w:val="346464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457F9"/>
    <w:multiLevelType w:val="multilevel"/>
    <w:tmpl w:val="441EA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061B2"/>
    <w:multiLevelType w:val="multilevel"/>
    <w:tmpl w:val="F8B4AA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5B0B65"/>
    <w:multiLevelType w:val="hybridMultilevel"/>
    <w:tmpl w:val="C1A0CC3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B26DD7"/>
    <w:multiLevelType w:val="hybridMultilevel"/>
    <w:tmpl w:val="3A565B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545C1A"/>
    <w:multiLevelType w:val="multilevel"/>
    <w:tmpl w:val="2BEAF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76F8C"/>
    <w:multiLevelType w:val="multilevel"/>
    <w:tmpl w:val="30E42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ED4A3C"/>
    <w:multiLevelType w:val="hybridMultilevel"/>
    <w:tmpl w:val="416073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205EE2"/>
    <w:multiLevelType w:val="hybridMultilevel"/>
    <w:tmpl w:val="7E6449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40119383">
    <w:abstractNumId w:val="9"/>
  </w:num>
  <w:num w:numId="2" w16cid:durableId="410006134">
    <w:abstractNumId w:val="21"/>
  </w:num>
  <w:num w:numId="3" w16cid:durableId="1286816170">
    <w:abstractNumId w:val="14"/>
  </w:num>
  <w:num w:numId="4" w16cid:durableId="1336958832">
    <w:abstractNumId w:val="0"/>
  </w:num>
  <w:num w:numId="5" w16cid:durableId="229968692">
    <w:abstractNumId w:val="1"/>
  </w:num>
  <w:num w:numId="6" w16cid:durableId="161088519">
    <w:abstractNumId w:val="16"/>
  </w:num>
  <w:num w:numId="7" w16cid:durableId="336082426">
    <w:abstractNumId w:val="16"/>
  </w:num>
  <w:num w:numId="8" w16cid:durableId="597370371">
    <w:abstractNumId w:val="20"/>
  </w:num>
  <w:num w:numId="9" w16cid:durableId="849832454">
    <w:abstractNumId w:val="7"/>
  </w:num>
  <w:num w:numId="10" w16cid:durableId="490097554">
    <w:abstractNumId w:val="17"/>
  </w:num>
  <w:num w:numId="11" w16cid:durableId="2121340239">
    <w:abstractNumId w:val="15"/>
  </w:num>
  <w:num w:numId="12" w16cid:durableId="1192303403">
    <w:abstractNumId w:val="3"/>
  </w:num>
  <w:num w:numId="13" w16cid:durableId="564685672">
    <w:abstractNumId w:val="13"/>
  </w:num>
  <w:num w:numId="14" w16cid:durableId="1684472511">
    <w:abstractNumId w:val="8"/>
  </w:num>
  <w:num w:numId="15" w16cid:durableId="1172526693">
    <w:abstractNumId w:val="19"/>
  </w:num>
  <w:num w:numId="16" w16cid:durableId="1878814457">
    <w:abstractNumId w:val="22"/>
  </w:num>
  <w:num w:numId="17" w16cid:durableId="1083794081">
    <w:abstractNumId w:val="23"/>
  </w:num>
  <w:num w:numId="18" w16cid:durableId="545071711">
    <w:abstractNumId w:val="11"/>
  </w:num>
  <w:num w:numId="19" w16cid:durableId="554586210">
    <w:abstractNumId w:val="5"/>
  </w:num>
  <w:num w:numId="20" w16cid:durableId="1634826336">
    <w:abstractNumId w:val="18"/>
  </w:num>
  <w:num w:numId="21" w16cid:durableId="1790394369">
    <w:abstractNumId w:val="10"/>
  </w:num>
  <w:num w:numId="22" w16cid:durableId="1459295282">
    <w:abstractNumId w:val="12"/>
  </w:num>
  <w:num w:numId="23" w16cid:durableId="1356155185">
    <w:abstractNumId w:val="2"/>
  </w:num>
  <w:num w:numId="24" w16cid:durableId="2007433836">
    <w:abstractNumId w:val="6"/>
  </w:num>
  <w:num w:numId="25" w16cid:durableId="1445732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F0"/>
    <w:rsid w:val="00000690"/>
    <w:rsid w:val="000102A3"/>
    <w:rsid w:val="00015392"/>
    <w:rsid w:val="00021BD0"/>
    <w:rsid w:val="000227D3"/>
    <w:rsid w:val="00026B2C"/>
    <w:rsid w:val="00026B5E"/>
    <w:rsid w:val="000330C7"/>
    <w:rsid w:val="000407A5"/>
    <w:rsid w:val="00062A98"/>
    <w:rsid w:val="00067BCA"/>
    <w:rsid w:val="0007356A"/>
    <w:rsid w:val="000753A2"/>
    <w:rsid w:val="000832F6"/>
    <w:rsid w:val="00093863"/>
    <w:rsid w:val="000A77C8"/>
    <w:rsid w:val="000B7C22"/>
    <w:rsid w:val="000C37F5"/>
    <w:rsid w:val="000C514B"/>
    <w:rsid w:val="000D00F9"/>
    <w:rsid w:val="000D4321"/>
    <w:rsid w:val="000D49C6"/>
    <w:rsid w:val="000F1BF1"/>
    <w:rsid w:val="00100040"/>
    <w:rsid w:val="00100D1D"/>
    <w:rsid w:val="001117DC"/>
    <w:rsid w:val="00116CC4"/>
    <w:rsid w:val="00121816"/>
    <w:rsid w:val="00126058"/>
    <w:rsid w:val="001328D3"/>
    <w:rsid w:val="00140639"/>
    <w:rsid w:val="00142090"/>
    <w:rsid w:val="00145AB3"/>
    <w:rsid w:val="00150FC7"/>
    <w:rsid w:val="001522C3"/>
    <w:rsid w:val="00152868"/>
    <w:rsid w:val="00152C9B"/>
    <w:rsid w:val="001544B7"/>
    <w:rsid w:val="00155619"/>
    <w:rsid w:val="00157B35"/>
    <w:rsid w:val="001612A0"/>
    <w:rsid w:val="00162D13"/>
    <w:rsid w:val="00163BAA"/>
    <w:rsid w:val="00164E18"/>
    <w:rsid w:val="00165B4B"/>
    <w:rsid w:val="00170542"/>
    <w:rsid w:val="00170544"/>
    <w:rsid w:val="00175C3C"/>
    <w:rsid w:val="001857D1"/>
    <w:rsid w:val="00186C0B"/>
    <w:rsid w:val="001C43A8"/>
    <w:rsid w:val="001C565D"/>
    <w:rsid w:val="001C7BFF"/>
    <w:rsid w:val="001D2E84"/>
    <w:rsid w:val="001D3E0A"/>
    <w:rsid w:val="001F1237"/>
    <w:rsid w:val="001F650E"/>
    <w:rsid w:val="002018D5"/>
    <w:rsid w:val="00203D29"/>
    <w:rsid w:val="00213030"/>
    <w:rsid w:val="00213CE1"/>
    <w:rsid w:val="00216306"/>
    <w:rsid w:val="002163C8"/>
    <w:rsid w:val="00224346"/>
    <w:rsid w:val="002250B3"/>
    <w:rsid w:val="002342B4"/>
    <w:rsid w:val="002365DC"/>
    <w:rsid w:val="0023774D"/>
    <w:rsid w:val="002379B7"/>
    <w:rsid w:val="00264AAD"/>
    <w:rsid w:val="00265431"/>
    <w:rsid w:val="00267672"/>
    <w:rsid w:val="00270BC5"/>
    <w:rsid w:val="00270F97"/>
    <w:rsid w:val="002719FA"/>
    <w:rsid w:val="0028410D"/>
    <w:rsid w:val="00285E5D"/>
    <w:rsid w:val="00294C65"/>
    <w:rsid w:val="00295889"/>
    <w:rsid w:val="002D0BBA"/>
    <w:rsid w:val="002D4F76"/>
    <w:rsid w:val="002E3ED9"/>
    <w:rsid w:val="002F1539"/>
    <w:rsid w:val="00306413"/>
    <w:rsid w:val="003202C8"/>
    <w:rsid w:val="00324CDA"/>
    <w:rsid w:val="0033750A"/>
    <w:rsid w:val="003471CF"/>
    <w:rsid w:val="003516FA"/>
    <w:rsid w:val="00362A98"/>
    <w:rsid w:val="00362F55"/>
    <w:rsid w:val="003649EA"/>
    <w:rsid w:val="00367905"/>
    <w:rsid w:val="003819D8"/>
    <w:rsid w:val="00381D08"/>
    <w:rsid w:val="00387C6C"/>
    <w:rsid w:val="003937C4"/>
    <w:rsid w:val="003A5392"/>
    <w:rsid w:val="003A68B4"/>
    <w:rsid w:val="003B57D7"/>
    <w:rsid w:val="003D019B"/>
    <w:rsid w:val="003D2E0E"/>
    <w:rsid w:val="003D63BC"/>
    <w:rsid w:val="003D68AB"/>
    <w:rsid w:val="003E2170"/>
    <w:rsid w:val="003F1481"/>
    <w:rsid w:val="003F379C"/>
    <w:rsid w:val="0040459F"/>
    <w:rsid w:val="0040701D"/>
    <w:rsid w:val="00420BFF"/>
    <w:rsid w:val="00436E2D"/>
    <w:rsid w:val="00437771"/>
    <w:rsid w:val="004414E3"/>
    <w:rsid w:val="00442A9E"/>
    <w:rsid w:val="00451547"/>
    <w:rsid w:val="004544F9"/>
    <w:rsid w:val="00457021"/>
    <w:rsid w:val="0047049C"/>
    <w:rsid w:val="00472AA7"/>
    <w:rsid w:val="00480513"/>
    <w:rsid w:val="00480933"/>
    <w:rsid w:val="00486388"/>
    <w:rsid w:val="00486E5B"/>
    <w:rsid w:val="004879F3"/>
    <w:rsid w:val="00491CF9"/>
    <w:rsid w:val="004A08B5"/>
    <w:rsid w:val="004A16B6"/>
    <w:rsid w:val="004A5970"/>
    <w:rsid w:val="004B5069"/>
    <w:rsid w:val="004C30A5"/>
    <w:rsid w:val="004D79CE"/>
    <w:rsid w:val="004E3E9D"/>
    <w:rsid w:val="004F1D67"/>
    <w:rsid w:val="004F23B6"/>
    <w:rsid w:val="004F35D0"/>
    <w:rsid w:val="004F5E5F"/>
    <w:rsid w:val="004F7972"/>
    <w:rsid w:val="004F7E1F"/>
    <w:rsid w:val="004F7F76"/>
    <w:rsid w:val="00501E6B"/>
    <w:rsid w:val="005076B1"/>
    <w:rsid w:val="00507749"/>
    <w:rsid w:val="00511E51"/>
    <w:rsid w:val="005140F5"/>
    <w:rsid w:val="0051462F"/>
    <w:rsid w:val="00522BFF"/>
    <w:rsid w:val="005331C4"/>
    <w:rsid w:val="00534901"/>
    <w:rsid w:val="00541CE2"/>
    <w:rsid w:val="005556EF"/>
    <w:rsid w:val="00560CC7"/>
    <w:rsid w:val="00567A18"/>
    <w:rsid w:val="00571451"/>
    <w:rsid w:val="00584C76"/>
    <w:rsid w:val="00592717"/>
    <w:rsid w:val="00595D5C"/>
    <w:rsid w:val="005A0E43"/>
    <w:rsid w:val="005A10F9"/>
    <w:rsid w:val="005A3101"/>
    <w:rsid w:val="005A4481"/>
    <w:rsid w:val="005A6849"/>
    <w:rsid w:val="005B3F12"/>
    <w:rsid w:val="005D2A55"/>
    <w:rsid w:val="005D5967"/>
    <w:rsid w:val="005D5D63"/>
    <w:rsid w:val="005F09B8"/>
    <w:rsid w:val="005F11A2"/>
    <w:rsid w:val="00614ECD"/>
    <w:rsid w:val="00615B75"/>
    <w:rsid w:val="00627975"/>
    <w:rsid w:val="00627ACE"/>
    <w:rsid w:val="006304B0"/>
    <w:rsid w:val="00635149"/>
    <w:rsid w:val="006359A6"/>
    <w:rsid w:val="006379AD"/>
    <w:rsid w:val="00640F44"/>
    <w:rsid w:val="00642D0D"/>
    <w:rsid w:val="00642ED3"/>
    <w:rsid w:val="00645BCA"/>
    <w:rsid w:val="006521BB"/>
    <w:rsid w:val="0066297A"/>
    <w:rsid w:val="00665C26"/>
    <w:rsid w:val="00667E6A"/>
    <w:rsid w:val="00670730"/>
    <w:rsid w:val="006731E1"/>
    <w:rsid w:val="00673E18"/>
    <w:rsid w:val="00675770"/>
    <w:rsid w:val="006775C0"/>
    <w:rsid w:val="00680D2F"/>
    <w:rsid w:val="0069422A"/>
    <w:rsid w:val="006A03CB"/>
    <w:rsid w:val="006A2A5F"/>
    <w:rsid w:val="006B3CDA"/>
    <w:rsid w:val="006D5BE8"/>
    <w:rsid w:val="006E044F"/>
    <w:rsid w:val="006E3DCB"/>
    <w:rsid w:val="006F0E15"/>
    <w:rsid w:val="006F52B9"/>
    <w:rsid w:val="00703694"/>
    <w:rsid w:val="007217BC"/>
    <w:rsid w:val="00721B5A"/>
    <w:rsid w:val="00722742"/>
    <w:rsid w:val="0073477B"/>
    <w:rsid w:val="00741B74"/>
    <w:rsid w:val="00741F41"/>
    <w:rsid w:val="00746834"/>
    <w:rsid w:val="007561C2"/>
    <w:rsid w:val="00760207"/>
    <w:rsid w:val="00764E3F"/>
    <w:rsid w:val="00771E1A"/>
    <w:rsid w:val="007C00D0"/>
    <w:rsid w:val="007C03F7"/>
    <w:rsid w:val="007C638D"/>
    <w:rsid w:val="007C6534"/>
    <w:rsid w:val="007D1733"/>
    <w:rsid w:val="007D2B0A"/>
    <w:rsid w:val="007D376A"/>
    <w:rsid w:val="007E36A0"/>
    <w:rsid w:val="007E3786"/>
    <w:rsid w:val="00802F28"/>
    <w:rsid w:val="00826E42"/>
    <w:rsid w:val="008302EB"/>
    <w:rsid w:val="008304B5"/>
    <w:rsid w:val="008516C8"/>
    <w:rsid w:val="00851EF3"/>
    <w:rsid w:val="00856361"/>
    <w:rsid w:val="00862922"/>
    <w:rsid w:val="00863587"/>
    <w:rsid w:val="00865C69"/>
    <w:rsid w:val="008673FA"/>
    <w:rsid w:val="00870888"/>
    <w:rsid w:val="00872763"/>
    <w:rsid w:val="008A2B6A"/>
    <w:rsid w:val="008A3541"/>
    <w:rsid w:val="008B6819"/>
    <w:rsid w:val="008C02C8"/>
    <w:rsid w:val="008C23DA"/>
    <w:rsid w:val="008D48D3"/>
    <w:rsid w:val="008E3FAA"/>
    <w:rsid w:val="008F06A5"/>
    <w:rsid w:val="008F48FA"/>
    <w:rsid w:val="008F7502"/>
    <w:rsid w:val="00911AD6"/>
    <w:rsid w:val="00913F43"/>
    <w:rsid w:val="00914C11"/>
    <w:rsid w:val="00914EDC"/>
    <w:rsid w:val="00917BDE"/>
    <w:rsid w:val="00917E67"/>
    <w:rsid w:val="00921055"/>
    <w:rsid w:val="009249A1"/>
    <w:rsid w:val="009311D3"/>
    <w:rsid w:val="009375FA"/>
    <w:rsid w:val="00940030"/>
    <w:rsid w:val="00942B13"/>
    <w:rsid w:val="00953832"/>
    <w:rsid w:val="00955D6B"/>
    <w:rsid w:val="00960F03"/>
    <w:rsid w:val="009772A9"/>
    <w:rsid w:val="00980EE2"/>
    <w:rsid w:val="009819CD"/>
    <w:rsid w:val="00982B6F"/>
    <w:rsid w:val="0098411B"/>
    <w:rsid w:val="0098554B"/>
    <w:rsid w:val="00985959"/>
    <w:rsid w:val="009873FC"/>
    <w:rsid w:val="009923BB"/>
    <w:rsid w:val="009938F3"/>
    <w:rsid w:val="00995023"/>
    <w:rsid w:val="009A0FC6"/>
    <w:rsid w:val="009A1911"/>
    <w:rsid w:val="009A1B90"/>
    <w:rsid w:val="009B72DD"/>
    <w:rsid w:val="009D3A3D"/>
    <w:rsid w:val="009D4296"/>
    <w:rsid w:val="009D6163"/>
    <w:rsid w:val="009F58B2"/>
    <w:rsid w:val="009F5B7E"/>
    <w:rsid w:val="00A0436C"/>
    <w:rsid w:val="00A11837"/>
    <w:rsid w:val="00A153DA"/>
    <w:rsid w:val="00A20006"/>
    <w:rsid w:val="00A2279F"/>
    <w:rsid w:val="00A24BE6"/>
    <w:rsid w:val="00A3058B"/>
    <w:rsid w:val="00A4380C"/>
    <w:rsid w:val="00A4568D"/>
    <w:rsid w:val="00A53F65"/>
    <w:rsid w:val="00A8098E"/>
    <w:rsid w:val="00A83D66"/>
    <w:rsid w:val="00A864A6"/>
    <w:rsid w:val="00A90AE4"/>
    <w:rsid w:val="00A915A5"/>
    <w:rsid w:val="00A9174C"/>
    <w:rsid w:val="00A93960"/>
    <w:rsid w:val="00AA7043"/>
    <w:rsid w:val="00AB01EE"/>
    <w:rsid w:val="00AB613D"/>
    <w:rsid w:val="00AB6353"/>
    <w:rsid w:val="00AB7A5F"/>
    <w:rsid w:val="00AC4769"/>
    <w:rsid w:val="00AC5FAE"/>
    <w:rsid w:val="00AC772D"/>
    <w:rsid w:val="00AD3DB7"/>
    <w:rsid w:val="00AE2DC8"/>
    <w:rsid w:val="00AE702F"/>
    <w:rsid w:val="00AF3815"/>
    <w:rsid w:val="00B01FED"/>
    <w:rsid w:val="00B10BC2"/>
    <w:rsid w:val="00B12160"/>
    <w:rsid w:val="00B21732"/>
    <w:rsid w:val="00B21E6A"/>
    <w:rsid w:val="00B2221E"/>
    <w:rsid w:val="00B26665"/>
    <w:rsid w:val="00B336F3"/>
    <w:rsid w:val="00B33727"/>
    <w:rsid w:val="00B34478"/>
    <w:rsid w:val="00B4320A"/>
    <w:rsid w:val="00B45B38"/>
    <w:rsid w:val="00B46665"/>
    <w:rsid w:val="00B56AF0"/>
    <w:rsid w:val="00B56D49"/>
    <w:rsid w:val="00B61014"/>
    <w:rsid w:val="00B6451B"/>
    <w:rsid w:val="00B66EFD"/>
    <w:rsid w:val="00B67D58"/>
    <w:rsid w:val="00B7498E"/>
    <w:rsid w:val="00B82334"/>
    <w:rsid w:val="00B84A14"/>
    <w:rsid w:val="00B87720"/>
    <w:rsid w:val="00B919CC"/>
    <w:rsid w:val="00B9243B"/>
    <w:rsid w:val="00B93F94"/>
    <w:rsid w:val="00BB24B0"/>
    <w:rsid w:val="00BB6E55"/>
    <w:rsid w:val="00BC7682"/>
    <w:rsid w:val="00BC7AA7"/>
    <w:rsid w:val="00BD068B"/>
    <w:rsid w:val="00BD10B8"/>
    <w:rsid w:val="00BD4BEB"/>
    <w:rsid w:val="00BE0089"/>
    <w:rsid w:val="00BE2A2D"/>
    <w:rsid w:val="00BE53D4"/>
    <w:rsid w:val="00C26033"/>
    <w:rsid w:val="00C267FB"/>
    <w:rsid w:val="00C42C03"/>
    <w:rsid w:val="00C5051B"/>
    <w:rsid w:val="00C50D55"/>
    <w:rsid w:val="00C532BE"/>
    <w:rsid w:val="00C6683C"/>
    <w:rsid w:val="00C70DA6"/>
    <w:rsid w:val="00C7344A"/>
    <w:rsid w:val="00C7436B"/>
    <w:rsid w:val="00C835C5"/>
    <w:rsid w:val="00C848B5"/>
    <w:rsid w:val="00C901FF"/>
    <w:rsid w:val="00C922F4"/>
    <w:rsid w:val="00C941A0"/>
    <w:rsid w:val="00CA314B"/>
    <w:rsid w:val="00CB09F8"/>
    <w:rsid w:val="00CB5538"/>
    <w:rsid w:val="00CC2F57"/>
    <w:rsid w:val="00CC5C3B"/>
    <w:rsid w:val="00CD160D"/>
    <w:rsid w:val="00CD53F0"/>
    <w:rsid w:val="00CF2573"/>
    <w:rsid w:val="00CF70AC"/>
    <w:rsid w:val="00D00132"/>
    <w:rsid w:val="00D100BD"/>
    <w:rsid w:val="00D1649A"/>
    <w:rsid w:val="00D22903"/>
    <w:rsid w:val="00D27D5D"/>
    <w:rsid w:val="00D36A37"/>
    <w:rsid w:val="00D46D4E"/>
    <w:rsid w:val="00D51A1E"/>
    <w:rsid w:val="00D54D05"/>
    <w:rsid w:val="00D62F05"/>
    <w:rsid w:val="00D70FCC"/>
    <w:rsid w:val="00D71B9C"/>
    <w:rsid w:val="00D735FD"/>
    <w:rsid w:val="00D8373C"/>
    <w:rsid w:val="00D939A5"/>
    <w:rsid w:val="00D93ECD"/>
    <w:rsid w:val="00D96718"/>
    <w:rsid w:val="00DA1AC0"/>
    <w:rsid w:val="00DA4B55"/>
    <w:rsid w:val="00DB4E56"/>
    <w:rsid w:val="00DC7A59"/>
    <w:rsid w:val="00DD0519"/>
    <w:rsid w:val="00DD2748"/>
    <w:rsid w:val="00DE4D4B"/>
    <w:rsid w:val="00DE6AF8"/>
    <w:rsid w:val="00DE7C81"/>
    <w:rsid w:val="00DF0088"/>
    <w:rsid w:val="00DF0C93"/>
    <w:rsid w:val="00DF1101"/>
    <w:rsid w:val="00DF5610"/>
    <w:rsid w:val="00E138DF"/>
    <w:rsid w:val="00E20B7D"/>
    <w:rsid w:val="00E22F7B"/>
    <w:rsid w:val="00E27A92"/>
    <w:rsid w:val="00E27C5E"/>
    <w:rsid w:val="00E31AD8"/>
    <w:rsid w:val="00E36131"/>
    <w:rsid w:val="00E37080"/>
    <w:rsid w:val="00E5235B"/>
    <w:rsid w:val="00E52B65"/>
    <w:rsid w:val="00E54EAF"/>
    <w:rsid w:val="00E57D0D"/>
    <w:rsid w:val="00E60253"/>
    <w:rsid w:val="00E60DF4"/>
    <w:rsid w:val="00E64E4E"/>
    <w:rsid w:val="00E727DB"/>
    <w:rsid w:val="00E72CEE"/>
    <w:rsid w:val="00EA4BCF"/>
    <w:rsid w:val="00EA5BD5"/>
    <w:rsid w:val="00EB180A"/>
    <w:rsid w:val="00EB3AD7"/>
    <w:rsid w:val="00EC0A94"/>
    <w:rsid w:val="00EC7E6F"/>
    <w:rsid w:val="00ED1AA8"/>
    <w:rsid w:val="00ED3720"/>
    <w:rsid w:val="00EE0A08"/>
    <w:rsid w:val="00EE5A24"/>
    <w:rsid w:val="00EE6177"/>
    <w:rsid w:val="00EF06CE"/>
    <w:rsid w:val="00EF60E4"/>
    <w:rsid w:val="00F012E5"/>
    <w:rsid w:val="00F0277E"/>
    <w:rsid w:val="00F04C0D"/>
    <w:rsid w:val="00F10F21"/>
    <w:rsid w:val="00F11C2D"/>
    <w:rsid w:val="00F144F0"/>
    <w:rsid w:val="00F2092F"/>
    <w:rsid w:val="00F24584"/>
    <w:rsid w:val="00F32173"/>
    <w:rsid w:val="00F3770C"/>
    <w:rsid w:val="00F37FEC"/>
    <w:rsid w:val="00F42317"/>
    <w:rsid w:val="00F4652C"/>
    <w:rsid w:val="00F47D4D"/>
    <w:rsid w:val="00F50043"/>
    <w:rsid w:val="00F57245"/>
    <w:rsid w:val="00F57278"/>
    <w:rsid w:val="00F61A3B"/>
    <w:rsid w:val="00F636AA"/>
    <w:rsid w:val="00F74C46"/>
    <w:rsid w:val="00F75BC4"/>
    <w:rsid w:val="00F8123C"/>
    <w:rsid w:val="00F9617A"/>
    <w:rsid w:val="00FA1B83"/>
    <w:rsid w:val="00FA2101"/>
    <w:rsid w:val="00FA2B7C"/>
    <w:rsid w:val="00FA5A45"/>
    <w:rsid w:val="00FA5EF4"/>
    <w:rsid w:val="00FA6001"/>
    <w:rsid w:val="00FA7136"/>
    <w:rsid w:val="00FC28D3"/>
    <w:rsid w:val="00FC36BA"/>
    <w:rsid w:val="00FD5F0E"/>
    <w:rsid w:val="00FE71A3"/>
    <w:rsid w:val="00FE74C7"/>
    <w:rsid w:val="00FF5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138C"/>
  <w15:chartTrackingRefBased/>
  <w15:docId w15:val="{CAA56706-B197-4663-84C2-1F320EA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CF"/>
    <w:pPr>
      <w:spacing w:after="120" w:line="240" w:lineRule="auto"/>
      <w:jc w:val="both"/>
      <w:outlineLvl w:val="1"/>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CD53F0"/>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CD53F0"/>
    <w:pPr>
      <w:spacing w:before="100" w:beforeAutospacing="1" w:after="100" w:afterAutospacing="1"/>
    </w:pPr>
    <w:rPr>
      <w:b/>
      <w:bCs/>
      <w:sz w:val="36"/>
      <w:szCs w:val="36"/>
    </w:rPr>
  </w:style>
  <w:style w:type="paragraph" w:styleId="Titre3">
    <w:name w:val="heading 3"/>
    <w:basedOn w:val="Normal"/>
    <w:next w:val="Normal"/>
    <w:link w:val="Titre3Car"/>
    <w:uiPriority w:val="9"/>
    <w:unhideWhenUsed/>
    <w:qFormat/>
    <w:rsid w:val="003471CF"/>
    <w:pPr>
      <w:keepNext/>
      <w:keepLines/>
      <w:spacing w:before="240"/>
      <w:ind w:firstLine="567"/>
      <w:outlineLvl w:val="2"/>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53F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D53F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D53F0"/>
    <w:pPr>
      <w:spacing w:before="100" w:beforeAutospacing="1" w:after="100" w:afterAutospacing="1"/>
    </w:pPr>
  </w:style>
  <w:style w:type="character" w:styleId="lev">
    <w:name w:val="Strong"/>
    <w:basedOn w:val="Policepardfaut"/>
    <w:uiPriority w:val="22"/>
    <w:qFormat/>
    <w:rsid w:val="00CD53F0"/>
    <w:rPr>
      <w:b/>
      <w:bCs/>
    </w:rPr>
  </w:style>
  <w:style w:type="character" w:styleId="Accentuation">
    <w:name w:val="Emphasis"/>
    <w:basedOn w:val="Policepardfaut"/>
    <w:uiPriority w:val="20"/>
    <w:qFormat/>
    <w:rsid w:val="00CD53F0"/>
    <w:rPr>
      <w:i/>
      <w:iCs/>
    </w:rPr>
  </w:style>
  <w:style w:type="paragraph" w:styleId="En-tte">
    <w:name w:val="header"/>
    <w:basedOn w:val="Normal"/>
    <w:link w:val="En-tteCar"/>
    <w:uiPriority w:val="99"/>
    <w:unhideWhenUsed/>
    <w:rsid w:val="00CD53F0"/>
    <w:pPr>
      <w:tabs>
        <w:tab w:val="center" w:pos="4536"/>
        <w:tab w:val="right" w:pos="9072"/>
      </w:tabs>
      <w:spacing w:after="0"/>
    </w:pPr>
  </w:style>
  <w:style w:type="character" w:customStyle="1" w:styleId="En-tteCar">
    <w:name w:val="En-tête Car"/>
    <w:basedOn w:val="Policepardfaut"/>
    <w:link w:val="En-tte"/>
    <w:uiPriority w:val="99"/>
    <w:rsid w:val="00CD53F0"/>
  </w:style>
  <w:style w:type="paragraph" w:styleId="Pieddepage">
    <w:name w:val="footer"/>
    <w:basedOn w:val="Normal"/>
    <w:link w:val="PieddepageCar"/>
    <w:uiPriority w:val="99"/>
    <w:unhideWhenUsed/>
    <w:rsid w:val="00CD53F0"/>
    <w:pPr>
      <w:tabs>
        <w:tab w:val="center" w:pos="4536"/>
        <w:tab w:val="right" w:pos="9072"/>
      </w:tabs>
      <w:spacing w:after="0"/>
    </w:pPr>
  </w:style>
  <w:style w:type="character" w:customStyle="1" w:styleId="PieddepageCar">
    <w:name w:val="Pied de page Car"/>
    <w:basedOn w:val="Policepardfaut"/>
    <w:link w:val="Pieddepage"/>
    <w:uiPriority w:val="99"/>
    <w:rsid w:val="00CD53F0"/>
  </w:style>
  <w:style w:type="paragraph" w:customStyle="1" w:styleId="trt0xe">
    <w:name w:val="trt0xe"/>
    <w:basedOn w:val="Normal"/>
    <w:rsid w:val="004C30A5"/>
    <w:pPr>
      <w:spacing w:before="100" w:beforeAutospacing="1" w:after="100" w:afterAutospacing="1"/>
    </w:pPr>
  </w:style>
  <w:style w:type="character" w:customStyle="1" w:styleId="Titre3Car">
    <w:name w:val="Titre 3 Car"/>
    <w:basedOn w:val="Policepardfaut"/>
    <w:link w:val="Titre3"/>
    <w:uiPriority w:val="9"/>
    <w:rsid w:val="003471CF"/>
    <w:rPr>
      <w:rFonts w:ascii="Arial" w:eastAsia="Times New Roman" w:hAnsi="Arial" w:cs="Arial"/>
      <w:sz w:val="24"/>
      <w:szCs w:val="24"/>
      <w:lang w:eastAsia="fr-FR"/>
    </w:rPr>
  </w:style>
  <w:style w:type="table" w:styleId="Grilledutableau">
    <w:name w:val="Table Grid"/>
    <w:basedOn w:val="TableauNormal"/>
    <w:uiPriority w:val="39"/>
    <w:rsid w:val="001218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31998">
      <w:bodyDiv w:val="1"/>
      <w:marLeft w:val="0"/>
      <w:marRight w:val="0"/>
      <w:marTop w:val="0"/>
      <w:marBottom w:val="0"/>
      <w:divBdr>
        <w:top w:val="none" w:sz="0" w:space="0" w:color="auto"/>
        <w:left w:val="none" w:sz="0" w:space="0" w:color="auto"/>
        <w:bottom w:val="none" w:sz="0" w:space="0" w:color="auto"/>
        <w:right w:val="none" w:sz="0" w:space="0" w:color="auto"/>
      </w:divBdr>
    </w:div>
    <w:div w:id="435559773">
      <w:bodyDiv w:val="1"/>
      <w:marLeft w:val="0"/>
      <w:marRight w:val="0"/>
      <w:marTop w:val="0"/>
      <w:marBottom w:val="0"/>
      <w:divBdr>
        <w:top w:val="none" w:sz="0" w:space="0" w:color="auto"/>
        <w:left w:val="none" w:sz="0" w:space="0" w:color="auto"/>
        <w:bottom w:val="none" w:sz="0" w:space="0" w:color="auto"/>
        <w:right w:val="none" w:sz="0" w:space="0" w:color="auto"/>
      </w:divBdr>
      <w:divsChild>
        <w:div w:id="1040083376">
          <w:marLeft w:val="0"/>
          <w:marRight w:val="0"/>
          <w:marTop w:val="0"/>
          <w:marBottom w:val="0"/>
          <w:divBdr>
            <w:top w:val="none" w:sz="0" w:space="0" w:color="auto"/>
            <w:left w:val="none" w:sz="0" w:space="0" w:color="auto"/>
            <w:bottom w:val="none" w:sz="0" w:space="0" w:color="auto"/>
            <w:right w:val="none" w:sz="0" w:space="0" w:color="auto"/>
          </w:divBdr>
          <w:divsChild>
            <w:div w:id="1331106765">
              <w:marLeft w:val="0"/>
              <w:marRight w:val="0"/>
              <w:marTop w:val="0"/>
              <w:marBottom w:val="0"/>
              <w:divBdr>
                <w:top w:val="none" w:sz="0" w:space="0" w:color="auto"/>
                <w:left w:val="none" w:sz="0" w:space="0" w:color="auto"/>
                <w:bottom w:val="none" w:sz="0" w:space="0" w:color="auto"/>
                <w:right w:val="none" w:sz="0" w:space="0" w:color="auto"/>
              </w:divBdr>
              <w:divsChild>
                <w:div w:id="2632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11</Pages>
  <Words>4293</Words>
  <Characters>23614</Characters>
  <Application>Microsoft Office Word</Application>
  <DocSecurity>0</DocSecurity>
  <Lines>196</Lines>
  <Paragraphs>55</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Règlement intérieur et de chasse</vt:lpstr>
      <vt:lpstr>de l’Association Communale de Chasse Agréée (ACCA) de MIOS</vt:lpstr>
      <vt:lpstr>    Article 1 : droits et obligations des membres</vt:lpstr>
      <vt:lpstr>    Article 2 : organisation interne de l'association</vt:lpstr>
      <vt:lpstr>    Article 3 : réserves de chasse et de faune sauvage</vt:lpstr>
      <vt:lpstr>    Article 4 : sécurité des chasseurs et des tiers</vt:lpstr>
      <vt:lpstr>    Article 5 : propriétés et récoltes</vt:lpstr>
      <vt:lpstr>    Article 6 : Chasse et association</vt:lpstr>
      <vt:lpstr>    Article 7 : discipline et sanctions</vt:lpstr>
      <vt:lpstr>    ANNEXE ANNUELLE saison 2021 - 2022</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gatinois</dc:creator>
  <cp:keywords/>
  <dc:description/>
  <cp:lastModifiedBy>rémy gatinois</cp:lastModifiedBy>
  <cp:revision>184</cp:revision>
  <cp:lastPrinted>2024-06-07T07:44:00Z</cp:lastPrinted>
  <dcterms:created xsi:type="dcterms:W3CDTF">2024-06-07T16:14:00Z</dcterms:created>
  <dcterms:modified xsi:type="dcterms:W3CDTF">2024-06-26T19:42:00Z</dcterms:modified>
</cp:coreProperties>
</file>